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98064C" w:rsidRPr="001E488F" w14:paraId="3BC667FC" w14:textId="77777777" w:rsidTr="00102604">
        <w:tc>
          <w:tcPr>
            <w:tcW w:w="3931" w:type="dxa"/>
            <w:shd w:val="clear" w:color="auto" w:fill="auto"/>
            <w:vAlign w:val="center"/>
          </w:tcPr>
          <w:p w14:paraId="60FBB7D9" w14:textId="0F17844B" w:rsidR="0098064C" w:rsidRPr="001E488F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33C8DCAB" w14:textId="2880ABE6" w:rsidR="0098064C" w:rsidRPr="001E488F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OPĆA I ANORGANSKA KEMIJA</w:t>
            </w:r>
          </w:p>
        </w:tc>
      </w:tr>
      <w:tr w:rsidR="0098064C" w:rsidRPr="001E488F" w14:paraId="5E3CDAE1" w14:textId="77777777" w:rsidTr="00102604">
        <w:tc>
          <w:tcPr>
            <w:tcW w:w="3931" w:type="dxa"/>
            <w:shd w:val="clear" w:color="auto" w:fill="auto"/>
            <w:vAlign w:val="center"/>
          </w:tcPr>
          <w:p w14:paraId="27873054" w14:textId="6466EC8F" w:rsidR="0098064C" w:rsidRPr="001E488F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</w:tcPr>
          <w:p w14:paraId="0855CA41" w14:textId="6B4F5292" w:rsidR="0098064C" w:rsidRPr="001E488F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160098</w:t>
            </w:r>
          </w:p>
        </w:tc>
      </w:tr>
      <w:tr w:rsidR="0098064C" w:rsidRPr="0088777F" w14:paraId="3354A169" w14:textId="77777777" w:rsidTr="00102604">
        <w:tc>
          <w:tcPr>
            <w:tcW w:w="3931" w:type="dxa"/>
            <w:shd w:val="clear" w:color="auto" w:fill="auto"/>
            <w:vAlign w:val="center"/>
          </w:tcPr>
          <w:p w14:paraId="33E259B7" w14:textId="4BC30B4E" w:rsidR="0098064C" w:rsidRPr="007764D3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  <w:shd w:val="clear" w:color="auto" w:fill="auto"/>
          </w:tcPr>
          <w:p w14:paraId="0D98A091" w14:textId="79EF8124" w:rsidR="0098064C" w:rsidRPr="0088777F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Dr.sc. Jasna </w:t>
            </w:r>
            <w:proofErr w:type="spellStart"/>
            <w:r>
              <w:rPr>
                <w:rFonts w:ascii="Cambria" w:hAnsi="Cambria" w:cs="Calibri"/>
                <w:sz w:val="20"/>
              </w:rPr>
              <w:t>Halambek</w:t>
            </w:r>
            <w:proofErr w:type="spellEnd"/>
            <w:r>
              <w:rPr>
                <w:rFonts w:ascii="Cambria" w:hAnsi="Cambria" w:cs="Calibri"/>
                <w:sz w:val="20"/>
              </w:rPr>
              <w:t>, v. pred.</w:t>
            </w:r>
          </w:p>
        </w:tc>
      </w:tr>
      <w:tr w:rsidR="0098064C" w:rsidRPr="0088777F" w14:paraId="6560F1DA" w14:textId="77777777" w:rsidTr="00102604">
        <w:tc>
          <w:tcPr>
            <w:tcW w:w="3931" w:type="dxa"/>
            <w:shd w:val="clear" w:color="auto" w:fill="auto"/>
            <w:vAlign w:val="center"/>
          </w:tcPr>
          <w:p w14:paraId="67631F88" w14:textId="6A0E141F" w:rsidR="0098064C" w:rsidRPr="007764D3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shd w:val="clear" w:color="auto" w:fill="auto"/>
          </w:tcPr>
          <w:p w14:paraId="60BD9DF0" w14:textId="6E8A40C9" w:rsidR="0098064C" w:rsidRPr="0088777F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315A16">
              <w:rPr>
                <w:rFonts w:ascii="Cambria" w:hAnsi="Cambria" w:cs="Calibri"/>
                <w:sz w:val="20"/>
                <w:lang w:val="hr-HR"/>
              </w:rPr>
              <w:t xml:space="preserve">Elizabeta Zandona, </w:t>
            </w:r>
            <w:proofErr w:type="spellStart"/>
            <w:r w:rsidRPr="00315A16">
              <w:rPr>
                <w:rFonts w:ascii="Cambria" w:hAnsi="Cambria" w:cs="Calibri"/>
                <w:sz w:val="20"/>
              </w:rPr>
              <w:t>mag.ing.bioproc</w:t>
            </w:r>
            <w:proofErr w:type="spellEnd"/>
            <w:r w:rsidRPr="00315A16"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sz w:val="20"/>
              </w:rPr>
              <w:t>, pred.</w:t>
            </w:r>
          </w:p>
        </w:tc>
      </w:tr>
      <w:tr w:rsidR="0098064C" w:rsidRPr="001E488F" w14:paraId="6B83DEE1" w14:textId="77777777" w:rsidTr="00841C03">
        <w:tc>
          <w:tcPr>
            <w:tcW w:w="3931" w:type="dxa"/>
            <w:shd w:val="clear" w:color="auto" w:fill="auto"/>
            <w:vAlign w:val="center"/>
          </w:tcPr>
          <w:p w14:paraId="458FFC8C" w14:textId="1A24B020" w:rsidR="0098064C" w:rsidRPr="001E488F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</w:p>
        </w:tc>
        <w:tc>
          <w:tcPr>
            <w:tcW w:w="5850" w:type="dxa"/>
          </w:tcPr>
          <w:p w14:paraId="3FD86412" w14:textId="77430A91" w:rsidR="0098064C" w:rsidRPr="001E488F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Prijediplomski s</w:t>
            </w:r>
            <w:r>
              <w:rPr>
                <w:rFonts w:ascii="Cambria" w:hAnsi="Cambria" w:cs="Calibri"/>
                <w:sz w:val="20"/>
                <w:lang w:val="pl-PL"/>
              </w:rPr>
              <w:t>tručni studij lovstva i zaštite prirode-redovni</w:t>
            </w:r>
          </w:p>
        </w:tc>
      </w:tr>
      <w:tr w:rsidR="0098064C" w:rsidRPr="001E488F" w14:paraId="499ADC60" w14:textId="77777777" w:rsidTr="001310A9">
        <w:tc>
          <w:tcPr>
            <w:tcW w:w="3931" w:type="dxa"/>
            <w:vAlign w:val="center"/>
          </w:tcPr>
          <w:p w14:paraId="4B1287B7" w14:textId="77777777" w:rsidR="0098064C" w:rsidRPr="001E488F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</w:tcPr>
          <w:p w14:paraId="20ED45C8" w14:textId="56580048" w:rsidR="0098064C" w:rsidRPr="001E488F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4.0</w:t>
            </w:r>
          </w:p>
        </w:tc>
      </w:tr>
      <w:tr w:rsidR="0098064C" w:rsidRPr="001E488F" w14:paraId="044A21D2" w14:textId="77777777" w:rsidTr="001310A9">
        <w:tc>
          <w:tcPr>
            <w:tcW w:w="3931" w:type="dxa"/>
            <w:vAlign w:val="center"/>
          </w:tcPr>
          <w:p w14:paraId="55053D18" w14:textId="197A7FBB" w:rsidR="0098064C" w:rsidRPr="001E488F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</w:tcPr>
          <w:p w14:paraId="4505A2FA" w14:textId="090FB8C1" w:rsidR="0098064C" w:rsidRPr="001E488F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I.</w:t>
            </w:r>
          </w:p>
        </w:tc>
      </w:tr>
      <w:tr w:rsidR="0098064C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98064C" w:rsidRPr="00630907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3B2F7B7C" w:rsidR="0098064C" w:rsidRPr="0063090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98064C" w:rsidRPr="001E488F" w14:paraId="160F2F2F" w14:textId="77777777" w:rsidTr="0049146B">
        <w:tc>
          <w:tcPr>
            <w:tcW w:w="3931" w:type="dxa"/>
            <w:vAlign w:val="center"/>
          </w:tcPr>
          <w:p w14:paraId="664148B4" w14:textId="0B82DF09" w:rsidR="0098064C" w:rsidRPr="001E488F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</w:tcPr>
          <w:p w14:paraId="718F0066" w14:textId="7D9AFEA7" w:rsidR="0098064C" w:rsidRPr="001E488F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Usvajanje temeljnih</w:t>
            </w:r>
            <w:r w:rsidRPr="0098064C">
              <w:rPr>
                <w:rFonts w:ascii="Cambria" w:hAnsi="Cambria"/>
                <w:sz w:val="20"/>
                <w:lang w:val="hr-HR"/>
              </w:rPr>
              <w:t xml:space="preserve"> znanja iz opće i anorganske kemije neophodnih za daljnje razumijevanje struke, te savladavanje osnovnih laboratorijskih tehnika i pravila rada u kemijskom laboratoriju.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98064C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67BE6689" w:rsidR="0098064C" w:rsidRPr="00205AA7" w:rsidRDefault="0098064C" w:rsidP="009806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6DC58B66" w14:textId="0C10E007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14BC">
              <w:rPr>
                <w:rFonts w:ascii="Cambria" w:hAnsi="Cambria" w:cs="Calibri"/>
                <w:sz w:val="20"/>
              </w:rPr>
              <w:t xml:space="preserve">80% </w:t>
            </w:r>
            <w:proofErr w:type="spellStart"/>
            <w:r w:rsidRPr="00B914BC">
              <w:rPr>
                <w:rFonts w:ascii="Cambria" w:hAnsi="Cambria" w:cs="Calibri"/>
                <w:sz w:val="20"/>
              </w:rPr>
              <w:t>prisustva</w:t>
            </w:r>
            <w:proofErr w:type="spellEnd"/>
            <w:r w:rsidRPr="00B914B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914BC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B914B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914BC">
              <w:rPr>
                <w:rFonts w:ascii="Cambria" w:hAnsi="Cambria" w:cs="Calibri"/>
                <w:sz w:val="20"/>
              </w:rPr>
              <w:t>predavanjima</w:t>
            </w:r>
            <w:proofErr w:type="spellEnd"/>
          </w:p>
        </w:tc>
      </w:tr>
      <w:tr w:rsidR="0098064C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2B2DF7EE" w:rsidR="0098064C" w:rsidRPr="00205AA7" w:rsidRDefault="0098064C" w:rsidP="009806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5B249D16" w14:textId="77777777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8064C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3D01A87D" w:rsidR="0098064C" w:rsidRPr="00205AA7" w:rsidRDefault="0098064C" w:rsidP="009806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784D959A" w14:textId="2DEADECE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T</w:t>
            </w:r>
            <w:r w:rsidRPr="00C84A40">
              <w:rPr>
                <w:rFonts w:ascii="Cambria" w:hAnsi="Cambria" w:cs="Calibri"/>
                <w:sz w:val="20"/>
              </w:rPr>
              <w:t>ijekom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semestra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odraditi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sve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laboratorijske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vježbe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imati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priznate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referate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laboratorijskih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vježb</w:t>
            </w:r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</w:tr>
      <w:tr w:rsidR="0098064C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4C74F928" w:rsidR="0098064C" w:rsidRPr="00205AA7" w:rsidRDefault="0098064C" w:rsidP="009806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3F7964EF" w14:textId="77777777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8064C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3E874DBF" w:rsidR="0098064C" w:rsidRPr="00205AA7" w:rsidRDefault="0098064C" w:rsidP="009806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24A33BC7" w14:textId="77777777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8064C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19B84348" w:rsidR="0098064C" w:rsidRPr="00205AA7" w:rsidRDefault="0098064C" w:rsidP="009806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8064C" w:rsidRPr="00205AA7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695"/>
        <w:gridCol w:w="1753"/>
        <w:gridCol w:w="1267"/>
        <w:gridCol w:w="1224"/>
        <w:gridCol w:w="1325"/>
        <w:gridCol w:w="973"/>
        <w:gridCol w:w="1001"/>
        <w:gridCol w:w="1543"/>
      </w:tblGrid>
      <w:tr w:rsidR="009A45EF" w:rsidRPr="00205AA7" w14:paraId="001676D0" w14:textId="77777777" w:rsidTr="009A45EF">
        <w:tc>
          <w:tcPr>
            <w:tcW w:w="2448" w:type="dxa"/>
            <w:gridSpan w:val="2"/>
            <w:shd w:val="pct12" w:color="auto" w:fill="auto"/>
            <w:vAlign w:val="center"/>
          </w:tcPr>
          <w:p w14:paraId="0D17E480" w14:textId="30B12C5F" w:rsidR="009A45EF" w:rsidRPr="00205AA7" w:rsidRDefault="009A45EF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356" w:type="dxa"/>
            <w:shd w:val="pct12" w:color="auto" w:fill="auto"/>
            <w:vAlign w:val="center"/>
          </w:tcPr>
          <w:p w14:paraId="2CF28C99" w14:textId="63430DB3" w:rsidR="009A45EF" w:rsidRPr="00205AA7" w:rsidRDefault="009A45EF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1</w:t>
            </w:r>
          </w:p>
        </w:tc>
        <w:tc>
          <w:tcPr>
            <w:tcW w:w="1300" w:type="dxa"/>
            <w:shd w:val="pct12" w:color="auto" w:fill="auto"/>
            <w:vAlign w:val="center"/>
          </w:tcPr>
          <w:p w14:paraId="70089CAD" w14:textId="0597DFD4" w:rsidR="009A45EF" w:rsidRPr="00205AA7" w:rsidRDefault="009A45EF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2</w:t>
            </w:r>
          </w:p>
        </w:tc>
        <w:tc>
          <w:tcPr>
            <w:tcW w:w="1015" w:type="dxa"/>
            <w:shd w:val="pct12" w:color="auto" w:fill="auto"/>
            <w:vAlign w:val="center"/>
          </w:tcPr>
          <w:p w14:paraId="156F838C" w14:textId="0D42B73F" w:rsidR="009A45EF" w:rsidRPr="00205AA7" w:rsidRDefault="009A45EF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Rad u praktikumu</w:t>
            </w:r>
          </w:p>
        </w:tc>
        <w:tc>
          <w:tcPr>
            <w:tcW w:w="982" w:type="dxa"/>
            <w:shd w:val="pct12" w:color="auto" w:fill="auto"/>
            <w:vAlign w:val="center"/>
          </w:tcPr>
          <w:p w14:paraId="27E524B5" w14:textId="2E4DE498" w:rsidR="009A45EF" w:rsidRPr="00205AA7" w:rsidRDefault="009A45EF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1063" w:type="dxa"/>
            <w:shd w:val="pct12" w:color="auto" w:fill="auto"/>
            <w:vAlign w:val="center"/>
          </w:tcPr>
          <w:p w14:paraId="6754C3ED" w14:textId="7D476937" w:rsidR="009A45EF" w:rsidRPr="00205AA7" w:rsidRDefault="009A45EF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617" w:type="dxa"/>
            <w:shd w:val="pct12" w:color="auto" w:fill="auto"/>
            <w:vAlign w:val="center"/>
          </w:tcPr>
          <w:p w14:paraId="5F349A75" w14:textId="0D0D12C4" w:rsidR="009A45EF" w:rsidRPr="007764D3" w:rsidRDefault="009A45EF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9A45EF" w:rsidRPr="00205AA7" w14:paraId="20F0EDC8" w14:textId="77777777" w:rsidTr="009A45EF">
        <w:tc>
          <w:tcPr>
            <w:tcW w:w="695" w:type="dxa"/>
            <w:shd w:val="pct10" w:color="auto" w:fill="auto"/>
            <w:vAlign w:val="center"/>
          </w:tcPr>
          <w:p w14:paraId="78D8CA26" w14:textId="6171570F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753" w:type="dxa"/>
          </w:tcPr>
          <w:p w14:paraId="3B6DA506" w14:textId="384BCD73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Razlikovati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kemijske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fizikalne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promjene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izabrati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pogodnu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metodu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rastavljanje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smjesa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1356" w:type="dxa"/>
            <w:vAlign w:val="center"/>
          </w:tcPr>
          <w:p w14:paraId="2FD003AD" w14:textId="170BFF5C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300" w:type="dxa"/>
            <w:vAlign w:val="center"/>
          </w:tcPr>
          <w:p w14:paraId="5A29CC4D" w14:textId="77777777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15" w:type="dxa"/>
            <w:vAlign w:val="center"/>
          </w:tcPr>
          <w:p w14:paraId="108F989E" w14:textId="77777777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82" w:type="dxa"/>
            <w:vAlign w:val="center"/>
          </w:tcPr>
          <w:p w14:paraId="3EB29036" w14:textId="4677A580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063" w:type="dxa"/>
            <w:vAlign w:val="center"/>
          </w:tcPr>
          <w:p w14:paraId="5F47E800" w14:textId="79B71B65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617" w:type="dxa"/>
          </w:tcPr>
          <w:p w14:paraId="491760FF" w14:textId="0595C49B" w:rsidR="009A45EF" w:rsidRPr="00FD6769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773537">
              <w:rPr>
                <w:rFonts w:ascii="Cambria" w:hAnsi="Cambria" w:cs="Calibri"/>
                <w:bCs/>
                <w:sz w:val="20"/>
                <w:lang w:val="hr-HR"/>
              </w:rPr>
              <w:t>Do kraja akad. god.</w:t>
            </w:r>
          </w:p>
        </w:tc>
      </w:tr>
      <w:tr w:rsidR="009A45EF" w:rsidRPr="00205AA7" w14:paraId="20B53C2F" w14:textId="77777777" w:rsidTr="009A45EF">
        <w:tc>
          <w:tcPr>
            <w:tcW w:w="695" w:type="dxa"/>
            <w:shd w:val="pct10" w:color="auto" w:fill="auto"/>
            <w:vAlign w:val="center"/>
          </w:tcPr>
          <w:p w14:paraId="55DECEA6" w14:textId="49E650FE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753" w:type="dxa"/>
          </w:tcPr>
          <w:p w14:paraId="2EB372AA" w14:textId="0F4EB100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Definirati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građu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atoma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grupirati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svojstva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pojedinih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elemenata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s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obzirom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na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polo</w:t>
            </w:r>
            <w:r>
              <w:rPr>
                <w:rFonts w:ascii="Cambria" w:hAnsi="Cambria" w:cs="Calibri"/>
                <w:bCs/>
                <w:sz w:val="20"/>
              </w:rPr>
              <w:t>žaj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u PES. </w:t>
            </w:r>
          </w:p>
        </w:tc>
        <w:tc>
          <w:tcPr>
            <w:tcW w:w="1356" w:type="dxa"/>
            <w:vAlign w:val="center"/>
          </w:tcPr>
          <w:p w14:paraId="5FAA8A99" w14:textId="571C9F80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300" w:type="dxa"/>
            <w:vAlign w:val="center"/>
          </w:tcPr>
          <w:p w14:paraId="2C93F6AF" w14:textId="77777777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15" w:type="dxa"/>
            <w:vAlign w:val="center"/>
          </w:tcPr>
          <w:p w14:paraId="436B6F04" w14:textId="77777777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82" w:type="dxa"/>
            <w:vAlign w:val="center"/>
          </w:tcPr>
          <w:p w14:paraId="089BFE5D" w14:textId="0D2065DE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063" w:type="dxa"/>
            <w:vAlign w:val="center"/>
          </w:tcPr>
          <w:p w14:paraId="56F00E13" w14:textId="104F2399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  <w:tc>
          <w:tcPr>
            <w:tcW w:w="1617" w:type="dxa"/>
          </w:tcPr>
          <w:p w14:paraId="7F349E98" w14:textId="5DA41472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73537">
              <w:rPr>
                <w:rFonts w:ascii="Cambria" w:hAnsi="Cambria" w:cs="Calibri"/>
                <w:bCs/>
                <w:sz w:val="20"/>
                <w:lang w:val="hr-HR"/>
              </w:rPr>
              <w:t>Do kraja akad. god.</w:t>
            </w:r>
          </w:p>
        </w:tc>
      </w:tr>
      <w:tr w:rsidR="009A45EF" w:rsidRPr="00205AA7" w14:paraId="36E14D1E" w14:textId="77777777" w:rsidTr="009A45EF">
        <w:tc>
          <w:tcPr>
            <w:tcW w:w="695" w:type="dxa"/>
            <w:shd w:val="pct10" w:color="auto" w:fill="auto"/>
            <w:vAlign w:val="center"/>
          </w:tcPr>
          <w:p w14:paraId="63D2A06D" w14:textId="48C10CC3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753" w:type="dxa"/>
          </w:tcPr>
          <w:p w14:paraId="5B0078CE" w14:textId="5CB046CE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bCs/>
                <w:sz w:val="20"/>
              </w:rPr>
              <w:t>Objasniti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vrste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kemijskih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veza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kao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međumolekulskih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interakcija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.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Opisati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objasniti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agregacijska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lastRenderedPageBreak/>
              <w:t>stanja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čistih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tvari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smjesa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>.</w:t>
            </w:r>
          </w:p>
        </w:tc>
        <w:tc>
          <w:tcPr>
            <w:tcW w:w="1356" w:type="dxa"/>
            <w:vAlign w:val="center"/>
          </w:tcPr>
          <w:p w14:paraId="22616F22" w14:textId="1CF1FF63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15%</w:t>
            </w:r>
          </w:p>
        </w:tc>
        <w:tc>
          <w:tcPr>
            <w:tcW w:w="1300" w:type="dxa"/>
            <w:vAlign w:val="center"/>
          </w:tcPr>
          <w:p w14:paraId="0EF136A8" w14:textId="77777777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15" w:type="dxa"/>
            <w:vAlign w:val="center"/>
          </w:tcPr>
          <w:p w14:paraId="56CA9390" w14:textId="77777777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82" w:type="dxa"/>
            <w:vAlign w:val="center"/>
          </w:tcPr>
          <w:p w14:paraId="5A0CFD72" w14:textId="7172563F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063" w:type="dxa"/>
            <w:vAlign w:val="center"/>
          </w:tcPr>
          <w:p w14:paraId="35CEB387" w14:textId="5DC532C6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  <w:tc>
          <w:tcPr>
            <w:tcW w:w="1617" w:type="dxa"/>
          </w:tcPr>
          <w:p w14:paraId="72801638" w14:textId="7AB144B5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73537">
              <w:rPr>
                <w:rFonts w:ascii="Cambria" w:hAnsi="Cambria" w:cs="Calibri"/>
                <w:bCs/>
                <w:sz w:val="20"/>
                <w:lang w:val="hr-HR"/>
              </w:rPr>
              <w:t>Do kraja akad. god.</w:t>
            </w:r>
          </w:p>
        </w:tc>
      </w:tr>
      <w:tr w:rsidR="009A45EF" w:rsidRPr="00205AA7" w14:paraId="396AE6E9" w14:textId="77777777" w:rsidTr="009A45EF">
        <w:tc>
          <w:tcPr>
            <w:tcW w:w="695" w:type="dxa"/>
            <w:shd w:val="pct10" w:color="auto" w:fill="auto"/>
            <w:vAlign w:val="center"/>
          </w:tcPr>
          <w:p w14:paraId="7C584B97" w14:textId="5008AC36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4</w:t>
            </w:r>
          </w:p>
        </w:tc>
        <w:tc>
          <w:tcPr>
            <w:tcW w:w="1753" w:type="dxa"/>
          </w:tcPr>
          <w:p w14:paraId="4F8D5DA2" w14:textId="5EC3F806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bCs/>
                <w:sz w:val="20"/>
              </w:rPr>
              <w:t>Definirati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pojam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otopina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razlikovati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vrste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elektrolita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,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kiselina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baza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>.</w:t>
            </w:r>
          </w:p>
        </w:tc>
        <w:tc>
          <w:tcPr>
            <w:tcW w:w="1356" w:type="dxa"/>
            <w:vAlign w:val="center"/>
          </w:tcPr>
          <w:p w14:paraId="6258DBEF" w14:textId="3C276D00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00" w:type="dxa"/>
            <w:vAlign w:val="center"/>
          </w:tcPr>
          <w:p w14:paraId="05FA583D" w14:textId="63E6CC4B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015" w:type="dxa"/>
            <w:vAlign w:val="center"/>
          </w:tcPr>
          <w:p w14:paraId="7017CBA9" w14:textId="77777777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82" w:type="dxa"/>
            <w:vAlign w:val="center"/>
          </w:tcPr>
          <w:p w14:paraId="76FE49AB" w14:textId="19527C14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063" w:type="dxa"/>
            <w:vAlign w:val="center"/>
          </w:tcPr>
          <w:p w14:paraId="462F182D" w14:textId="118F7112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617" w:type="dxa"/>
          </w:tcPr>
          <w:p w14:paraId="31DAFEBA" w14:textId="7DA5D826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73537">
              <w:rPr>
                <w:rFonts w:ascii="Cambria" w:hAnsi="Cambria" w:cs="Calibri"/>
                <w:bCs/>
                <w:sz w:val="20"/>
                <w:lang w:val="hr-HR"/>
              </w:rPr>
              <w:t>Do kraja akad. god.</w:t>
            </w:r>
          </w:p>
        </w:tc>
      </w:tr>
      <w:tr w:rsidR="009A45EF" w:rsidRPr="00205AA7" w14:paraId="3902A62A" w14:textId="77777777" w:rsidTr="009A45EF">
        <w:tc>
          <w:tcPr>
            <w:tcW w:w="695" w:type="dxa"/>
            <w:shd w:val="pct10" w:color="auto" w:fill="auto"/>
            <w:vAlign w:val="center"/>
          </w:tcPr>
          <w:p w14:paraId="55293B1B" w14:textId="217E59D5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753" w:type="dxa"/>
          </w:tcPr>
          <w:p w14:paraId="333E63A0" w14:textId="15430694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9238BD">
              <w:rPr>
                <w:rFonts w:ascii="Cambria" w:hAnsi="Cambria" w:cs="Calibri"/>
                <w:sz w:val="20"/>
              </w:rPr>
              <w:t>Prepoznati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strukturu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reaktivnost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osnovnih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elemenata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njihovih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kemijskih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spojeva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1356" w:type="dxa"/>
            <w:vAlign w:val="center"/>
          </w:tcPr>
          <w:p w14:paraId="29CD5912" w14:textId="7D4DF860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00" w:type="dxa"/>
            <w:vAlign w:val="center"/>
          </w:tcPr>
          <w:p w14:paraId="45DECE59" w14:textId="7A53EBF7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015" w:type="dxa"/>
            <w:vAlign w:val="center"/>
          </w:tcPr>
          <w:p w14:paraId="0F9EF8C3" w14:textId="189BB09E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82" w:type="dxa"/>
            <w:vAlign w:val="center"/>
          </w:tcPr>
          <w:p w14:paraId="50E9FB74" w14:textId="3B9BAA2D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063" w:type="dxa"/>
            <w:vAlign w:val="center"/>
          </w:tcPr>
          <w:p w14:paraId="2462515B" w14:textId="3C0033FF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  <w:tc>
          <w:tcPr>
            <w:tcW w:w="1617" w:type="dxa"/>
          </w:tcPr>
          <w:p w14:paraId="5CD6D6FE" w14:textId="5E622882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73537">
              <w:rPr>
                <w:rFonts w:ascii="Cambria" w:hAnsi="Cambria" w:cs="Calibri"/>
                <w:bCs/>
                <w:sz w:val="20"/>
                <w:lang w:val="hr-HR"/>
              </w:rPr>
              <w:t>Do kraja akad. god.</w:t>
            </w:r>
          </w:p>
        </w:tc>
      </w:tr>
      <w:tr w:rsidR="009A45EF" w:rsidRPr="00630907" w14:paraId="20FBBB0F" w14:textId="77777777" w:rsidTr="009A45EF">
        <w:tc>
          <w:tcPr>
            <w:tcW w:w="695" w:type="dxa"/>
            <w:shd w:val="pct10" w:color="auto" w:fill="auto"/>
            <w:vAlign w:val="center"/>
          </w:tcPr>
          <w:p w14:paraId="4AC64813" w14:textId="1463EE5F" w:rsidR="009A45EF" w:rsidRPr="0063090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753" w:type="dxa"/>
          </w:tcPr>
          <w:p w14:paraId="169B3B8B" w14:textId="3F6FDCBA" w:rsidR="009A45EF" w:rsidRPr="0063090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Nabrojati i opisati tvari koje utjeću na kemiju tla, vode i zraka</w:t>
            </w:r>
          </w:p>
        </w:tc>
        <w:tc>
          <w:tcPr>
            <w:tcW w:w="1356" w:type="dxa"/>
            <w:vAlign w:val="center"/>
          </w:tcPr>
          <w:p w14:paraId="33C7DBF1" w14:textId="7B80C890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00" w:type="dxa"/>
            <w:vAlign w:val="center"/>
          </w:tcPr>
          <w:p w14:paraId="154D7AA1" w14:textId="3592E5EC" w:rsidR="009A45EF" w:rsidRPr="0063090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015" w:type="dxa"/>
            <w:vAlign w:val="center"/>
          </w:tcPr>
          <w:p w14:paraId="5866304E" w14:textId="77777777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82" w:type="dxa"/>
            <w:vAlign w:val="center"/>
          </w:tcPr>
          <w:p w14:paraId="5A13C745" w14:textId="7A57CF0C" w:rsidR="009A45EF" w:rsidRPr="0063090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063" w:type="dxa"/>
            <w:vAlign w:val="center"/>
          </w:tcPr>
          <w:p w14:paraId="43D08FC3" w14:textId="558046DF" w:rsidR="009A45EF" w:rsidRPr="0063090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  <w:tc>
          <w:tcPr>
            <w:tcW w:w="1617" w:type="dxa"/>
          </w:tcPr>
          <w:p w14:paraId="332802AF" w14:textId="76B8E30F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73537">
              <w:rPr>
                <w:rFonts w:ascii="Cambria" w:hAnsi="Cambria" w:cs="Calibri"/>
                <w:bCs/>
                <w:sz w:val="20"/>
                <w:lang w:val="hr-HR"/>
              </w:rPr>
              <w:t>Do kraja akad. god.</w:t>
            </w:r>
          </w:p>
        </w:tc>
      </w:tr>
      <w:tr w:rsidR="009A45EF" w:rsidRPr="00630907" w14:paraId="6B25260B" w14:textId="77777777" w:rsidTr="009A45EF">
        <w:tc>
          <w:tcPr>
            <w:tcW w:w="695" w:type="dxa"/>
            <w:shd w:val="pct10" w:color="auto" w:fill="auto"/>
            <w:vAlign w:val="center"/>
          </w:tcPr>
          <w:p w14:paraId="247D00A8" w14:textId="51141063" w:rsidR="009A45EF" w:rsidRPr="0063090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1753" w:type="dxa"/>
          </w:tcPr>
          <w:p w14:paraId="5252E3AD" w14:textId="7506743A" w:rsidR="009A45EF" w:rsidRPr="0063090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bCs/>
                <w:sz w:val="20"/>
              </w:rPr>
              <w:t>Provesti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jednostavnije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kemijske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eksperimente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služeći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se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osnovnim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laboratorijskim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posuđem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priborom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kao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laboratorijskim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postupcima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tehnikama</w:t>
            </w:r>
            <w:proofErr w:type="spellEnd"/>
          </w:p>
        </w:tc>
        <w:tc>
          <w:tcPr>
            <w:tcW w:w="1356" w:type="dxa"/>
            <w:vAlign w:val="center"/>
          </w:tcPr>
          <w:p w14:paraId="6A8EFE67" w14:textId="5C480774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00" w:type="dxa"/>
            <w:vAlign w:val="center"/>
          </w:tcPr>
          <w:p w14:paraId="0AC2994D" w14:textId="77777777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15" w:type="dxa"/>
            <w:vAlign w:val="center"/>
          </w:tcPr>
          <w:p w14:paraId="667FD751" w14:textId="1D5C63D8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982" w:type="dxa"/>
            <w:vAlign w:val="center"/>
          </w:tcPr>
          <w:p w14:paraId="3B1212A5" w14:textId="2D2420A4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1063" w:type="dxa"/>
            <w:vAlign w:val="center"/>
          </w:tcPr>
          <w:p w14:paraId="3F621A42" w14:textId="2A1A46F6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617" w:type="dxa"/>
          </w:tcPr>
          <w:p w14:paraId="31963968" w14:textId="2DEB9C81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73537">
              <w:rPr>
                <w:rFonts w:ascii="Cambria" w:hAnsi="Cambria" w:cs="Calibri"/>
                <w:bCs/>
                <w:sz w:val="20"/>
                <w:lang w:val="hr-HR"/>
              </w:rPr>
              <w:t>Do kraja akad. god.</w:t>
            </w:r>
          </w:p>
        </w:tc>
      </w:tr>
      <w:tr w:rsidR="009A45EF" w:rsidRPr="00205AA7" w14:paraId="6CF15AC8" w14:textId="77777777" w:rsidTr="009A45EF">
        <w:trPr>
          <w:gridAfter w:val="1"/>
          <w:wAfter w:w="1617" w:type="dxa"/>
        </w:trPr>
        <w:tc>
          <w:tcPr>
            <w:tcW w:w="2448" w:type="dxa"/>
            <w:gridSpan w:val="2"/>
            <w:shd w:val="pct10" w:color="auto" w:fill="auto"/>
            <w:vAlign w:val="center"/>
          </w:tcPr>
          <w:p w14:paraId="6D578312" w14:textId="3B066F7B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356" w:type="dxa"/>
            <w:vAlign w:val="center"/>
          </w:tcPr>
          <w:p w14:paraId="5A84337C" w14:textId="457482A7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  <w:tc>
          <w:tcPr>
            <w:tcW w:w="1300" w:type="dxa"/>
            <w:vAlign w:val="center"/>
          </w:tcPr>
          <w:p w14:paraId="1CB806E6" w14:textId="6C811870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  <w:tc>
          <w:tcPr>
            <w:tcW w:w="1015" w:type="dxa"/>
            <w:vAlign w:val="center"/>
          </w:tcPr>
          <w:p w14:paraId="5AED59C7" w14:textId="075EB051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82" w:type="dxa"/>
            <w:vAlign w:val="center"/>
          </w:tcPr>
          <w:p w14:paraId="7CCF9289" w14:textId="611CE2AA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1063" w:type="dxa"/>
            <w:vAlign w:val="center"/>
          </w:tcPr>
          <w:p w14:paraId="77ED1175" w14:textId="5C30B27D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9A45EF" w:rsidRPr="00205AA7" w14:paraId="0DDF5E24" w14:textId="5CC3A944" w:rsidTr="009A45EF">
        <w:trPr>
          <w:gridAfter w:val="1"/>
          <w:wAfter w:w="1617" w:type="dxa"/>
        </w:trPr>
        <w:tc>
          <w:tcPr>
            <w:tcW w:w="2448" w:type="dxa"/>
            <w:gridSpan w:val="2"/>
            <w:shd w:val="pct10" w:color="auto" w:fill="auto"/>
            <w:vAlign w:val="center"/>
          </w:tcPr>
          <w:p w14:paraId="7379F503" w14:textId="11C13A88" w:rsidR="009A45EF" w:rsidRPr="0088777F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356" w:type="dxa"/>
            <w:vAlign w:val="center"/>
          </w:tcPr>
          <w:p w14:paraId="37E7DE8D" w14:textId="1BC416FD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1300" w:type="dxa"/>
            <w:vAlign w:val="center"/>
          </w:tcPr>
          <w:p w14:paraId="55519B72" w14:textId="3CBFD7CB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1015" w:type="dxa"/>
            <w:vAlign w:val="center"/>
          </w:tcPr>
          <w:p w14:paraId="36C53530" w14:textId="26C66588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  <w:tc>
          <w:tcPr>
            <w:tcW w:w="982" w:type="dxa"/>
            <w:vAlign w:val="center"/>
          </w:tcPr>
          <w:p w14:paraId="18A457DF" w14:textId="2431E3A1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  <w:tc>
          <w:tcPr>
            <w:tcW w:w="1063" w:type="dxa"/>
            <w:vAlign w:val="center"/>
          </w:tcPr>
          <w:p w14:paraId="594187F8" w14:textId="77777777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FA6795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FA6795" w:rsidRPr="00205AA7" w:rsidRDefault="00FA6795" w:rsidP="00FA679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11BD412C" w:rsidR="00FA6795" w:rsidRPr="00205AA7" w:rsidRDefault="00FA6795" w:rsidP="00FA679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9C6E76">
              <w:rPr>
                <w:rFonts w:ascii="Cambria" w:hAnsi="Cambria" w:cs="Calibri"/>
                <w:sz w:val="20"/>
                <w:lang w:val="hr-HR"/>
              </w:rPr>
              <w:t xml:space="preserve">Odrađene </w:t>
            </w:r>
            <w:r>
              <w:rPr>
                <w:rFonts w:ascii="Cambria" w:hAnsi="Cambria" w:cs="Calibri"/>
                <w:sz w:val="20"/>
                <w:lang w:val="hr-HR"/>
              </w:rPr>
              <w:t>sve laboratorijske vježbe i predani referati (20% ukupne ocjene)</w:t>
            </w: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FA6795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100C8D41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Razlikovati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kemijske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fizikalne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promjene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izabrati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pogodnu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metodu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rastavljanje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smjesa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1615" w:type="dxa"/>
            <w:vAlign w:val="center"/>
          </w:tcPr>
          <w:p w14:paraId="47C8C6A8" w14:textId="5028A258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7C7A0893" w14:textId="072E5956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1111C1C" w14:textId="40E53789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810" w:type="dxa"/>
            <w:vAlign w:val="center"/>
          </w:tcPr>
          <w:p w14:paraId="48703CF2" w14:textId="2317E902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</w:tr>
      <w:tr w:rsidR="00FA6795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00129387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Definirati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građu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atoma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grupirati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svojstva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pojedinih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elemenata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s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obzirom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na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polo</w:t>
            </w:r>
            <w:r>
              <w:rPr>
                <w:rFonts w:ascii="Cambria" w:hAnsi="Cambria" w:cs="Calibri"/>
                <w:bCs/>
                <w:sz w:val="20"/>
              </w:rPr>
              <w:t>žaj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u PES. </w:t>
            </w:r>
          </w:p>
        </w:tc>
        <w:tc>
          <w:tcPr>
            <w:tcW w:w="1615" w:type="dxa"/>
            <w:vAlign w:val="center"/>
          </w:tcPr>
          <w:p w14:paraId="1A82674F" w14:textId="41E8E2AF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17C20B82" w14:textId="1825F623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8137AC" w14:textId="57F6F74A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810" w:type="dxa"/>
            <w:vAlign w:val="center"/>
          </w:tcPr>
          <w:p w14:paraId="5341782E" w14:textId="65C8F976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FA6795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4BCC9DE3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bCs/>
                <w:sz w:val="20"/>
              </w:rPr>
              <w:t>Objasniti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vrste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kemijskih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veza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kao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međumolekulskih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interakcija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.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Opisati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objasniti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agregacijska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stanja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čistih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tvari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smjesa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>.</w:t>
            </w:r>
          </w:p>
        </w:tc>
        <w:tc>
          <w:tcPr>
            <w:tcW w:w="1615" w:type="dxa"/>
            <w:vAlign w:val="center"/>
          </w:tcPr>
          <w:p w14:paraId="16682D20" w14:textId="57D7B39A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3597F267" w14:textId="77777777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47822E3" w14:textId="6CFD3524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810" w:type="dxa"/>
            <w:vAlign w:val="center"/>
          </w:tcPr>
          <w:p w14:paraId="3FDF55C0" w14:textId="53926A89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FA6795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254A7C87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bCs/>
                <w:sz w:val="20"/>
              </w:rPr>
              <w:t>Definirati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pojam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otopina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razlikovati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vrste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elektrolita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,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kiselina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baza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>.</w:t>
            </w:r>
          </w:p>
        </w:tc>
        <w:tc>
          <w:tcPr>
            <w:tcW w:w="1615" w:type="dxa"/>
            <w:vAlign w:val="center"/>
          </w:tcPr>
          <w:p w14:paraId="19F764F7" w14:textId="5612700B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42E90822" w14:textId="77777777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6607B817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810" w:type="dxa"/>
            <w:vAlign w:val="center"/>
          </w:tcPr>
          <w:p w14:paraId="569FA429" w14:textId="77F2017D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</w:tr>
      <w:tr w:rsidR="00FA6795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278017CB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9238BD">
              <w:rPr>
                <w:rFonts w:ascii="Cambria" w:hAnsi="Cambria" w:cs="Calibri"/>
                <w:sz w:val="20"/>
              </w:rPr>
              <w:t>Prepoznati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strukturu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reaktivnost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osnovnih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elemenata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njihovih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kemijskih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spojeva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1615" w:type="dxa"/>
            <w:vAlign w:val="center"/>
          </w:tcPr>
          <w:p w14:paraId="732557C7" w14:textId="78B437B2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AA571FD" w14:textId="77777777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34C99AE8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810" w:type="dxa"/>
            <w:vAlign w:val="center"/>
          </w:tcPr>
          <w:p w14:paraId="67F3E445" w14:textId="354877D8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FA6795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6</w:t>
            </w:r>
          </w:p>
        </w:tc>
        <w:tc>
          <w:tcPr>
            <w:tcW w:w="3457" w:type="dxa"/>
            <w:gridSpan w:val="2"/>
          </w:tcPr>
          <w:p w14:paraId="30D79CA4" w14:textId="21A10372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Nabrojati i opisati tvari koje utjeću na kemiju tla, vode i zraka</w:t>
            </w:r>
          </w:p>
        </w:tc>
        <w:tc>
          <w:tcPr>
            <w:tcW w:w="1615" w:type="dxa"/>
            <w:vAlign w:val="center"/>
          </w:tcPr>
          <w:p w14:paraId="6A164F91" w14:textId="2E057805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4F75839" w14:textId="77777777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5C7DF4" w14:textId="22DA193B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810" w:type="dxa"/>
            <w:vAlign w:val="center"/>
          </w:tcPr>
          <w:p w14:paraId="5258AC11" w14:textId="2406B5DE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FA6795" w:rsidRPr="00630907" w14:paraId="43DA7E96" w14:textId="77777777" w:rsidTr="0088777F">
        <w:tc>
          <w:tcPr>
            <w:tcW w:w="851" w:type="dxa"/>
            <w:shd w:val="pct10" w:color="auto" w:fill="auto"/>
            <w:vAlign w:val="center"/>
          </w:tcPr>
          <w:p w14:paraId="2CCBD4F6" w14:textId="1B1D22E4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718F8D15" w14:textId="6635E9C5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bCs/>
                <w:sz w:val="20"/>
              </w:rPr>
              <w:t>Provesti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jednostavnije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kemijske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eksperimente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služeći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se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osnovnim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laboratorijskim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posuđem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priborom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kao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laboratorijskim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postupcima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tehnikama</w:t>
            </w:r>
            <w:proofErr w:type="spellEnd"/>
          </w:p>
        </w:tc>
        <w:tc>
          <w:tcPr>
            <w:tcW w:w="1615" w:type="dxa"/>
            <w:vAlign w:val="center"/>
          </w:tcPr>
          <w:p w14:paraId="22B5AA59" w14:textId="244466F1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E54EF07" w14:textId="57B2A8E5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uvjet za pristupanje pismenom ispitu (20%)</w:t>
            </w:r>
          </w:p>
        </w:tc>
        <w:tc>
          <w:tcPr>
            <w:tcW w:w="944" w:type="dxa"/>
            <w:vAlign w:val="center"/>
          </w:tcPr>
          <w:p w14:paraId="6656E80E" w14:textId="0E5965D1" w:rsidR="00FA6795" w:rsidRPr="00630907" w:rsidRDefault="00897BA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2F11403F" w14:textId="766188EE" w:rsidR="00FA6795" w:rsidRPr="00630907" w:rsidRDefault="00897BA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</w:tr>
      <w:tr w:rsidR="00FA6795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4037F991" w:rsidR="00FA6795" w:rsidRPr="00630907" w:rsidRDefault="00897BA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80</w:t>
            </w:r>
          </w:p>
        </w:tc>
        <w:tc>
          <w:tcPr>
            <w:tcW w:w="1752" w:type="dxa"/>
            <w:vAlign w:val="center"/>
          </w:tcPr>
          <w:p w14:paraId="5ED68062" w14:textId="1B6D3C2C" w:rsidR="00FA6795" w:rsidRPr="00630907" w:rsidRDefault="00897BA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4C991C7B" w14:textId="07FBDB16" w:rsidR="00FA6795" w:rsidRPr="00630907" w:rsidRDefault="00897BA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6C80C8E1" w:rsidR="00FA6795" w:rsidRPr="00630907" w:rsidRDefault="00897BA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FA6795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7E41810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77777777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E02E10" w14:textId="77777777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897BA5" w:rsidRPr="001E488F" w14:paraId="06BE3741" w14:textId="54676CD6" w:rsidTr="00746EF9">
        <w:tc>
          <w:tcPr>
            <w:tcW w:w="880" w:type="dxa"/>
            <w:vAlign w:val="center"/>
          </w:tcPr>
          <w:p w14:paraId="65990956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482F59D4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Uvod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7B6B40">
              <w:rPr>
                <w:rFonts w:ascii="Cambria" w:hAnsi="Cambria"/>
                <w:sz w:val="20"/>
              </w:rPr>
              <w:t>prirodne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znanosti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B6B40">
              <w:rPr>
                <w:rFonts w:ascii="Cambria" w:hAnsi="Cambria"/>
                <w:sz w:val="20"/>
              </w:rPr>
              <w:t>podjela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tvari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B6B40">
              <w:rPr>
                <w:rFonts w:ascii="Cambria" w:hAnsi="Cambria"/>
                <w:sz w:val="20"/>
              </w:rPr>
              <w:t>fizikalne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kemijske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promjene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E104CB0" w14:textId="2CCACF0D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417D80AD" w14:textId="55A77C89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Upoznavanje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rada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7B6B40">
              <w:rPr>
                <w:rFonts w:ascii="Cambria" w:hAnsi="Cambria"/>
                <w:sz w:val="20"/>
              </w:rPr>
              <w:t>laboratorijskim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posuđem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B6B40">
              <w:rPr>
                <w:rFonts w:ascii="Cambria" w:hAnsi="Cambria"/>
                <w:sz w:val="20"/>
              </w:rPr>
              <w:t>priborom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kemikalijama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EC72842" w14:textId="2C1DF85E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I7</w:t>
            </w:r>
          </w:p>
        </w:tc>
      </w:tr>
      <w:tr w:rsidR="00897BA5" w:rsidRPr="001E488F" w14:paraId="08AF8660" w14:textId="59602FA3" w:rsidTr="00746EF9">
        <w:tc>
          <w:tcPr>
            <w:tcW w:w="880" w:type="dxa"/>
            <w:vAlign w:val="center"/>
          </w:tcPr>
          <w:p w14:paraId="4A5A7A40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113896EB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Rastavljanje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smjesa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A141DB0" w14:textId="78F6C7B0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7AC59344" w14:textId="666454C5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Određivanje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mase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B6B40">
              <w:rPr>
                <w:rFonts w:ascii="Cambria" w:hAnsi="Cambria"/>
                <w:sz w:val="20"/>
              </w:rPr>
              <w:t>volumena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gustoće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tvari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A105AE0" w14:textId="01008F54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I7</w:t>
            </w:r>
          </w:p>
        </w:tc>
      </w:tr>
      <w:tr w:rsidR="00897BA5" w:rsidRPr="001E488F" w14:paraId="03151EF7" w14:textId="407B3B56" w:rsidTr="00746EF9">
        <w:tc>
          <w:tcPr>
            <w:tcW w:w="880" w:type="dxa"/>
            <w:vAlign w:val="center"/>
          </w:tcPr>
          <w:p w14:paraId="50C2CF4A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77AA7D38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Periodni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sustav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elemenata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97CF564" w14:textId="71EF8ECB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2F058D93" w14:textId="47CC490E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R</w:t>
            </w:r>
            <w:r>
              <w:rPr>
                <w:rFonts w:ascii="Cambria" w:hAnsi="Cambria"/>
                <w:sz w:val="20"/>
              </w:rPr>
              <w:t>astavljanje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smjesa-filtriranje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ekstrakcija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2A024AA" w14:textId="385C008F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I7</w:t>
            </w:r>
          </w:p>
        </w:tc>
      </w:tr>
      <w:tr w:rsidR="00897BA5" w:rsidRPr="001E488F" w14:paraId="7DE525DB" w14:textId="64AB601A" w:rsidTr="00746EF9">
        <w:tc>
          <w:tcPr>
            <w:tcW w:w="880" w:type="dxa"/>
            <w:vAlign w:val="center"/>
          </w:tcPr>
          <w:p w14:paraId="5C51A60C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0D4EBD07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Građa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atoma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32ACB86B" w14:textId="2E91DB5A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3AF90297" w14:textId="24134F07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Rastavljanje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smjesa</w:t>
            </w:r>
            <w:proofErr w:type="spellEnd"/>
            <w:r>
              <w:rPr>
                <w:rFonts w:ascii="Cambria" w:hAnsi="Cambria"/>
                <w:sz w:val="20"/>
              </w:rPr>
              <w:t xml:space="preserve">- </w:t>
            </w:r>
            <w:proofErr w:type="spellStart"/>
            <w:r>
              <w:rPr>
                <w:rFonts w:ascii="Cambria" w:hAnsi="Cambria"/>
                <w:sz w:val="20"/>
              </w:rPr>
              <w:t>kromatografija</w:t>
            </w:r>
            <w:proofErr w:type="spellEnd"/>
            <w:r>
              <w:rPr>
                <w:rFonts w:ascii="Cambria" w:hAnsi="Cambria"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</w:t>
            </w:r>
            <w:r w:rsidRPr="007B6B40">
              <w:rPr>
                <w:rFonts w:ascii="Cambria" w:hAnsi="Cambria"/>
                <w:sz w:val="20"/>
              </w:rPr>
              <w:t>ublimacija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851" w:type="dxa"/>
          </w:tcPr>
          <w:p w14:paraId="1D92B730" w14:textId="5E3B99F9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I7</w:t>
            </w:r>
          </w:p>
        </w:tc>
      </w:tr>
      <w:tr w:rsidR="00897BA5" w:rsidRPr="001E488F" w14:paraId="1F815EF6" w14:textId="208A7BF0" w:rsidTr="00746EF9">
        <w:tc>
          <w:tcPr>
            <w:tcW w:w="880" w:type="dxa"/>
            <w:vAlign w:val="center"/>
          </w:tcPr>
          <w:p w14:paraId="5AEA3BF1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7F24BCCE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Kemijski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proofErr w:type="gramStart"/>
            <w:r w:rsidRPr="007B6B40">
              <w:rPr>
                <w:rFonts w:ascii="Cambria" w:hAnsi="Cambria"/>
                <w:sz w:val="20"/>
              </w:rPr>
              <w:t>elementi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,  </w:t>
            </w:r>
            <w:proofErr w:type="spellStart"/>
            <w:r w:rsidRPr="007B6B40">
              <w:rPr>
                <w:rFonts w:ascii="Cambria" w:hAnsi="Cambria"/>
                <w:sz w:val="20"/>
              </w:rPr>
              <w:t>formule</w:t>
            </w:r>
            <w:proofErr w:type="spellEnd"/>
            <w:proofErr w:type="gram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kemijske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jednadžbe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51DABE7B" w14:textId="0142E397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16824AEF" w14:textId="16475837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Čišćenje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smjese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prekristalizacijom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  <w:r w:rsidRPr="007B6B40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BC1754F" w14:textId="30B3226E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I7</w:t>
            </w:r>
          </w:p>
        </w:tc>
      </w:tr>
      <w:tr w:rsidR="00897BA5" w:rsidRPr="001E488F" w14:paraId="07AF5C67" w14:textId="47BE50B5" w:rsidTr="00746EF9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19859A36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Agregacijska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stanja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tvari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035F0B7" w14:textId="73345A05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</w:tcPr>
          <w:p w14:paraId="35E0AF3C" w14:textId="0A36A5A7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Odvajanje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smjesa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destilacijom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6B2B1714" w14:textId="07D8F3A2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I7</w:t>
            </w:r>
          </w:p>
        </w:tc>
      </w:tr>
      <w:tr w:rsidR="00897BA5" w:rsidRPr="001E488F" w14:paraId="7CF4FA88" w14:textId="6F21469C" w:rsidTr="00746EF9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2185173A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Ionska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kovalentna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veza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BBFA678" w14:textId="3A8076E8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</w:tcPr>
          <w:p w14:paraId="1D9F2256" w14:textId="37EFB6CA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Termička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razgradnja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tvari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6A9EC1AF" w14:textId="630E0733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I3, I7</w:t>
            </w:r>
          </w:p>
        </w:tc>
      </w:tr>
      <w:tr w:rsidR="00897BA5" w:rsidRPr="001E488F" w14:paraId="36BB7C26" w14:textId="67794FE2" w:rsidTr="00746EF9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052D3B75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Metalna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veza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</w:rPr>
              <w:t>M</w:t>
            </w:r>
            <w:r w:rsidRPr="007B6B40">
              <w:rPr>
                <w:rFonts w:ascii="Cambria" w:hAnsi="Cambria"/>
                <w:sz w:val="20"/>
              </w:rPr>
              <w:t>eđumolekulske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sile.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65894A4" w14:textId="5E8A0EE3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</w:tcPr>
          <w:p w14:paraId="5ABD99A0" w14:textId="754335F0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Svojstva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tekućina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851" w:type="dxa"/>
          </w:tcPr>
          <w:p w14:paraId="33FA6DDD" w14:textId="11D8A341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I7</w:t>
            </w:r>
          </w:p>
        </w:tc>
      </w:tr>
      <w:tr w:rsidR="00897BA5" w:rsidRPr="001E488F" w14:paraId="19C7BFD1" w14:textId="29558C2E" w:rsidTr="00746EF9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7DA0A9E5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Otopine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Pr="007B6B40">
              <w:rPr>
                <w:rFonts w:ascii="Cambria" w:hAnsi="Cambria"/>
                <w:sz w:val="20"/>
              </w:rPr>
              <w:t>izražavanje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sastava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B6B40">
              <w:rPr>
                <w:rFonts w:ascii="Cambria" w:hAnsi="Cambria"/>
                <w:sz w:val="20"/>
              </w:rPr>
              <w:t>topljivost</w:t>
            </w:r>
            <w:proofErr w:type="spellEnd"/>
            <w:r w:rsidRPr="007B6B40">
              <w:rPr>
                <w:rFonts w:ascii="Cambria" w:hAnsi="Cambria"/>
                <w:sz w:val="20"/>
              </w:rPr>
              <w:t>).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046C37A" w14:textId="0AC24F82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35BC7455" w14:textId="7ABFF072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Priprema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otopina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7B6B40">
              <w:rPr>
                <w:rFonts w:ascii="Cambria" w:hAnsi="Cambria"/>
                <w:sz w:val="20"/>
              </w:rPr>
              <w:t>Neutralizacija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1EF92D5" w14:textId="71DE71F5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I7</w:t>
            </w:r>
          </w:p>
        </w:tc>
      </w:tr>
      <w:tr w:rsidR="00897BA5" w:rsidRPr="001E488F" w14:paraId="3E3CFC02" w14:textId="6EE0D236" w:rsidTr="00746EF9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41BA8E99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Kiseline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B6B40">
              <w:rPr>
                <w:rFonts w:ascii="Cambria" w:hAnsi="Cambria"/>
                <w:sz w:val="20"/>
              </w:rPr>
              <w:t>baze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soli.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80E1EF7" w14:textId="16447468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46E0EEFB" w14:textId="67C91D90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Jakost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kiselina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baza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</w:rPr>
              <w:t>Indikatori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7B6B40">
              <w:rPr>
                <w:rFonts w:ascii="Cambria" w:hAnsi="Cambria"/>
                <w:sz w:val="20"/>
              </w:rPr>
              <w:t>Hidroliza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soli.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7B6B40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1ED63D8" w14:textId="259601CF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I7</w:t>
            </w:r>
          </w:p>
        </w:tc>
      </w:tr>
      <w:tr w:rsidR="00897BA5" w:rsidRPr="001E488F" w14:paraId="54D77C65" w14:textId="4B1C239E" w:rsidTr="00746EF9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0B22F07B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Svojstva vode.</w:t>
            </w:r>
          </w:p>
        </w:tc>
        <w:tc>
          <w:tcPr>
            <w:tcW w:w="821" w:type="dxa"/>
          </w:tcPr>
          <w:p w14:paraId="77FB3F29" w14:textId="3C61E2F0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5E1B3545" w14:textId="0F103C24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Određivanje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pH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vodlj</w:t>
            </w:r>
            <w:r>
              <w:rPr>
                <w:rFonts w:ascii="Cambria" w:hAnsi="Cambria"/>
                <w:sz w:val="20"/>
              </w:rPr>
              <w:t>ivosti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vode</w:t>
            </w:r>
            <w:proofErr w:type="spellEnd"/>
            <w:r>
              <w:rPr>
                <w:rFonts w:ascii="Cambria" w:hAnsi="Cambria"/>
                <w:sz w:val="20"/>
              </w:rPr>
              <w:t xml:space="preserve">.  </w:t>
            </w:r>
            <w:proofErr w:type="spellStart"/>
            <w:r>
              <w:rPr>
                <w:rFonts w:ascii="Cambria" w:hAnsi="Cambria"/>
                <w:sz w:val="20"/>
              </w:rPr>
              <w:t>Dokazivanje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klorida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sulfata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fosfata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vodi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7B6B40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18F4F8D" w14:textId="6EA20CF1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I7</w:t>
            </w:r>
          </w:p>
        </w:tc>
      </w:tr>
      <w:tr w:rsidR="00897BA5" w:rsidRPr="001E488F" w14:paraId="24026CC4" w14:textId="41EB7DF5" w:rsidTr="00746EF9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519B29AA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Elektroliti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Ravnoteža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otopinama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elektrolita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821" w:type="dxa"/>
          </w:tcPr>
          <w:p w14:paraId="7942304F" w14:textId="03ACD26E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5F539184" w14:textId="4AA61342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Određivanje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ukupne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tvrdoće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20"/>
              </w:rPr>
              <w:t>vode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7B6B40">
              <w:rPr>
                <w:rFonts w:ascii="Cambria" w:hAnsi="Cambria"/>
                <w:sz w:val="20"/>
              </w:rPr>
              <w:t>.</w:t>
            </w:r>
            <w:proofErr w:type="gramEnd"/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024C0084" w14:textId="6AF3F78D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I6, I7</w:t>
            </w:r>
          </w:p>
        </w:tc>
      </w:tr>
      <w:tr w:rsidR="00897BA5" w:rsidRPr="001E488F" w14:paraId="161AD308" w14:textId="38BC79A2" w:rsidTr="00746EF9">
        <w:tc>
          <w:tcPr>
            <w:tcW w:w="880" w:type="dxa"/>
            <w:vAlign w:val="center"/>
          </w:tcPr>
          <w:p w14:paraId="0C135FB1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129EDF80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S</w:t>
            </w:r>
            <w:r w:rsidRPr="007B6B40">
              <w:rPr>
                <w:rFonts w:ascii="Cambria" w:hAnsi="Cambria"/>
                <w:sz w:val="20"/>
              </w:rPr>
              <w:t>vojstva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reaktivnost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odabranih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nemetala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njihovih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spojeva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435EB1E" w14:textId="6F27E97B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7455AEAB" w14:textId="748A6293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Određivanje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organskih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tvari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vodi</w:t>
            </w:r>
            <w:proofErr w:type="spellEnd"/>
            <w:r>
              <w:rPr>
                <w:rFonts w:ascii="Cambria" w:hAnsi="Cambria"/>
                <w:sz w:val="20"/>
              </w:rPr>
              <w:t xml:space="preserve">.  </w:t>
            </w:r>
            <w:proofErr w:type="spellStart"/>
            <w:proofErr w:type="gramStart"/>
            <w:r>
              <w:rPr>
                <w:rFonts w:ascii="Cambria" w:hAnsi="Cambria"/>
                <w:sz w:val="20"/>
              </w:rPr>
              <w:t>Određivanje</w:t>
            </w:r>
            <w:proofErr w:type="spellEnd"/>
            <w:r>
              <w:rPr>
                <w:rFonts w:ascii="Cambria" w:hAnsi="Cambria"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sz w:val="20"/>
              </w:rPr>
              <w:t>klorida</w:t>
            </w:r>
            <w:proofErr w:type="spellEnd"/>
            <w:proofErr w:type="gram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vodi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192FFBD" w14:textId="5883D9E4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I6, I7</w:t>
            </w:r>
          </w:p>
        </w:tc>
      </w:tr>
      <w:tr w:rsidR="00897BA5" w:rsidRPr="001E488F" w14:paraId="13FFF96E" w14:textId="6F69D5DE" w:rsidTr="00746EF9">
        <w:tc>
          <w:tcPr>
            <w:tcW w:w="880" w:type="dxa"/>
            <w:vAlign w:val="center"/>
          </w:tcPr>
          <w:p w14:paraId="1E1E8598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185A3905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S</w:t>
            </w:r>
            <w:r w:rsidRPr="007B6B40">
              <w:rPr>
                <w:rFonts w:ascii="Cambria" w:hAnsi="Cambria"/>
                <w:sz w:val="20"/>
              </w:rPr>
              <w:t>vojstva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reaktivnost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odabranih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metala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njihovih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spojeva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194CAC8" w14:textId="327CD1E8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23B5E431" w14:textId="0CB972C7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Kvantitativno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određivanje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nitrata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tlu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4A3E882E" w14:textId="5E43A869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I6, I7</w:t>
            </w:r>
          </w:p>
        </w:tc>
      </w:tr>
      <w:tr w:rsidR="00897BA5" w:rsidRPr="001E488F" w14:paraId="24B4C472" w14:textId="5BFB2127" w:rsidTr="00746EF9">
        <w:tc>
          <w:tcPr>
            <w:tcW w:w="880" w:type="dxa"/>
            <w:vAlign w:val="center"/>
          </w:tcPr>
          <w:p w14:paraId="5E10AB54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1101694F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Uvod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7B6B40">
              <w:rPr>
                <w:rFonts w:ascii="Cambria" w:hAnsi="Cambria"/>
                <w:sz w:val="20"/>
              </w:rPr>
              <w:t>kemiju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okoliša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Pr="007B6B40">
              <w:rPr>
                <w:rFonts w:ascii="Cambria" w:hAnsi="Cambria"/>
                <w:sz w:val="20"/>
              </w:rPr>
              <w:t>analiza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vode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tla</w:t>
            </w:r>
            <w:proofErr w:type="spellEnd"/>
            <w:r w:rsidRPr="007B6B40">
              <w:rPr>
                <w:rFonts w:ascii="Cambria" w:hAnsi="Cambria"/>
                <w:sz w:val="20"/>
              </w:rPr>
              <w:t>).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807363D" w14:textId="426D407B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  <w:tc>
          <w:tcPr>
            <w:tcW w:w="3431" w:type="dxa"/>
          </w:tcPr>
          <w:p w14:paraId="7B2A66C0" w14:textId="202D3FC7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Određivanje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karbonata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7B6B40">
              <w:rPr>
                <w:rFonts w:ascii="Cambria" w:hAnsi="Cambria"/>
                <w:sz w:val="20"/>
              </w:rPr>
              <w:t>tlu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sz w:val="20"/>
              </w:rPr>
              <w:t>Određivanje</w:t>
            </w:r>
            <w:proofErr w:type="spellEnd"/>
            <w:r>
              <w:rPr>
                <w:rFonts w:ascii="Cambria" w:hAnsi="Cambria"/>
                <w:sz w:val="20"/>
              </w:rPr>
              <w:t xml:space="preserve"> pH </w:t>
            </w:r>
            <w:proofErr w:type="spellStart"/>
            <w:r>
              <w:rPr>
                <w:rFonts w:ascii="Cambria" w:hAnsi="Cambria"/>
                <w:sz w:val="20"/>
              </w:rPr>
              <w:t>vrijednosti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tla</w:t>
            </w:r>
            <w:proofErr w:type="spellEnd"/>
            <w:r>
              <w:rPr>
                <w:rFonts w:ascii="Cambria" w:hAnsi="Cambria"/>
                <w:sz w:val="20"/>
              </w:rPr>
              <w:t xml:space="preserve">  </w:t>
            </w:r>
          </w:p>
        </w:tc>
        <w:tc>
          <w:tcPr>
            <w:tcW w:w="851" w:type="dxa"/>
          </w:tcPr>
          <w:p w14:paraId="4C33CA35" w14:textId="474C3915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I6, I7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6B463855" w14:textId="77777777" w:rsidR="00897BA5" w:rsidRPr="00897BA5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97BA5">
              <w:rPr>
                <w:rFonts w:ascii="Cambria" w:hAnsi="Cambria" w:cs="Calibri"/>
                <w:sz w:val="20"/>
                <w:lang w:val="hr-HR"/>
              </w:rPr>
              <w:t>Osnovna literatura:</w:t>
            </w:r>
          </w:p>
          <w:p w14:paraId="7FEBFC93" w14:textId="77777777" w:rsidR="00897BA5" w:rsidRPr="00897BA5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97BA5">
              <w:rPr>
                <w:rFonts w:ascii="Cambria" w:hAnsi="Cambria" w:cs="Calibri"/>
                <w:sz w:val="20"/>
                <w:lang w:val="hr-HR"/>
              </w:rPr>
              <w:t>1.</w:t>
            </w:r>
            <w:r w:rsidRPr="00897BA5">
              <w:rPr>
                <w:rFonts w:ascii="Cambria" w:hAnsi="Cambria" w:cs="Calibri"/>
                <w:sz w:val="20"/>
                <w:lang w:val="hr-HR"/>
              </w:rPr>
              <w:tab/>
              <w:t>M. Sikirica, B. Korpar-Čolig: Praktikum iz opće kemije, Zagreb, Školska knjiga, 2005.</w:t>
            </w:r>
          </w:p>
          <w:p w14:paraId="1B45A298" w14:textId="77777777" w:rsidR="00897BA5" w:rsidRPr="00897BA5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97BA5">
              <w:rPr>
                <w:rFonts w:ascii="Cambria" w:hAnsi="Cambria" w:cs="Calibri"/>
                <w:sz w:val="20"/>
                <w:lang w:val="hr-HR"/>
              </w:rPr>
              <w:t>2.</w:t>
            </w:r>
            <w:r w:rsidRPr="00897BA5">
              <w:rPr>
                <w:rFonts w:ascii="Cambria" w:hAnsi="Cambria" w:cs="Calibri"/>
                <w:sz w:val="20"/>
                <w:lang w:val="hr-HR"/>
              </w:rPr>
              <w:tab/>
              <w:t>Mila Bulić: Kemija u 24 lekcije, Element, Zagreb, 2016.</w:t>
            </w:r>
          </w:p>
          <w:p w14:paraId="597B5930" w14:textId="77777777" w:rsidR="00897BA5" w:rsidRPr="00897BA5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97BA5">
              <w:rPr>
                <w:rFonts w:ascii="Cambria" w:hAnsi="Cambria" w:cs="Calibri"/>
                <w:sz w:val="20"/>
                <w:lang w:val="hr-HR"/>
              </w:rPr>
              <w:t>3.</w:t>
            </w:r>
            <w:r w:rsidRPr="00897BA5">
              <w:rPr>
                <w:rFonts w:ascii="Cambria" w:hAnsi="Cambria" w:cs="Calibri"/>
                <w:sz w:val="20"/>
                <w:lang w:val="hr-HR"/>
              </w:rPr>
              <w:tab/>
              <w:t>Interna skripta za vježbe iz opće i anorganske kemije, 2022.</w:t>
            </w:r>
          </w:p>
          <w:p w14:paraId="6C197A93" w14:textId="77777777" w:rsidR="00897BA5" w:rsidRPr="00897BA5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28804813" w14:textId="77777777" w:rsidR="00897BA5" w:rsidRPr="00897BA5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97BA5">
              <w:rPr>
                <w:rFonts w:ascii="Cambria" w:hAnsi="Cambria" w:cs="Calibri"/>
                <w:sz w:val="20"/>
                <w:lang w:val="hr-HR"/>
              </w:rPr>
              <w:t>Dopunska literatura:</w:t>
            </w:r>
          </w:p>
          <w:p w14:paraId="1D934444" w14:textId="5C59BF51" w:rsidR="008D0BF3" w:rsidRPr="00897BA5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97BA5">
              <w:rPr>
                <w:rFonts w:ascii="Cambria" w:hAnsi="Cambria" w:cs="Calibri"/>
                <w:sz w:val="20"/>
                <w:lang w:val="hr-HR"/>
              </w:rPr>
              <w:t>4.</w:t>
            </w:r>
            <w:r w:rsidRPr="00897BA5">
              <w:rPr>
                <w:rFonts w:ascii="Cambria" w:hAnsi="Cambria" w:cs="Calibri"/>
                <w:sz w:val="20"/>
                <w:lang w:val="hr-HR"/>
              </w:rPr>
              <w:tab/>
              <w:t>Gary W. VanLoon, Stephen J. Duffy; Environmental Chemistry: A global perspective, Oxford University Press, 2017.</w:t>
            </w:r>
            <w:bookmarkStart w:id="0" w:name="_GoBack"/>
            <w:bookmarkEnd w:id="0"/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38AFC" w14:textId="77777777" w:rsidR="008D3F69" w:rsidRDefault="008D3F69">
      <w:r>
        <w:separator/>
      </w:r>
    </w:p>
  </w:endnote>
  <w:endnote w:type="continuationSeparator" w:id="0">
    <w:p w14:paraId="67292CB8" w14:textId="77777777" w:rsidR="008D3F69" w:rsidRDefault="008D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2CFE963B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98064C">
      <w:rPr>
        <w:noProof/>
        <w:sz w:val="12"/>
        <w:lang w:val="hr-HR"/>
      </w:rPr>
      <w:t>2.10.2023.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98064C">
      <w:rPr>
        <w:noProof/>
        <w:sz w:val="12"/>
      </w:rPr>
      <w:t>12:34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38646" w14:textId="77777777" w:rsidR="008D3F69" w:rsidRDefault="008D3F69">
      <w:r>
        <w:separator/>
      </w:r>
    </w:p>
  </w:footnote>
  <w:footnote w:type="continuationSeparator" w:id="0">
    <w:p w14:paraId="174F32D0" w14:textId="77777777" w:rsidR="008D3F69" w:rsidRDefault="008D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67B8A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97BA5"/>
    <w:rsid w:val="008B0CC4"/>
    <w:rsid w:val="008B3F74"/>
    <w:rsid w:val="008D0BF3"/>
    <w:rsid w:val="008D3F69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064C"/>
    <w:rsid w:val="00987C98"/>
    <w:rsid w:val="009A45EF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A6795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6AC8-79E8-49AC-8CBF-1107FC18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788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Jasna</cp:lastModifiedBy>
  <cp:revision>3</cp:revision>
  <cp:lastPrinted>2023-05-22T17:27:00Z</cp:lastPrinted>
  <dcterms:created xsi:type="dcterms:W3CDTF">2023-09-28T08:23:00Z</dcterms:created>
  <dcterms:modified xsi:type="dcterms:W3CDTF">2023-10-02T11:15:00Z</dcterms:modified>
</cp:coreProperties>
</file>