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9D436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BIOKEMIJA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2E7C5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E7C50">
              <w:rPr>
                <w:rFonts w:ascii="Cambria" w:hAnsi="Cambria" w:cs="Calibri"/>
                <w:sz w:val="20"/>
                <w:lang w:val="hr-HR"/>
              </w:rPr>
              <w:t>38324</w:t>
            </w:r>
          </w:p>
        </w:tc>
      </w:tr>
      <w:tr w:rsidR="009D4360" w:rsidRPr="001E488F" w:rsidTr="00D12D38">
        <w:tc>
          <w:tcPr>
            <w:tcW w:w="3931" w:type="dxa"/>
            <w:shd w:val="clear" w:color="auto" w:fill="auto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9D4360" w:rsidRPr="00303EA5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Odjel prehrambene tehnologije</w:t>
            </w:r>
          </w:p>
        </w:tc>
      </w:tr>
      <w:tr w:rsidR="009D4360" w:rsidRPr="001E488F" w:rsidTr="00D12D38">
        <w:tc>
          <w:tcPr>
            <w:tcW w:w="3931" w:type="dxa"/>
            <w:shd w:val="clear" w:color="auto" w:fill="auto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9D4360" w:rsidRPr="00B054B7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Ines </w:t>
            </w:r>
            <w:proofErr w:type="spellStart"/>
            <w:r>
              <w:rPr>
                <w:rFonts w:ascii="Cambria" w:hAnsi="Cambria" w:cs="Calibri"/>
                <w:sz w:val="20"/>
              </w:rPr>
              <w:t>Cindrić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 </w:t>
            </w:r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III. </w:t>
            </w:r>
            <w:proofErr w:type="spellStart"/>
            <w:r>
              <w:rPr>
                <w:rFonts w:ascii="Cambria" w:hAnsi="Cambria" w:cs="Calibri"/>
                <w:sz w:val="20"/>
              </w:rPr>
              <w:t>semestar</w:t>
            </w:r>
            <w:proofErr w:type="spellEnd"/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9D4360" w:rsidRPr="00B80E68" w:rsidRDefault="003F5D6C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9D4360">
              <w:rPr>
                <w:rFonts w:ascii="Cambria" w:hAnsi="Cambria" w:cs="Calibri"/>
                <w:sz w:val="20"/>
              </w:rPr>
              <w:t>.</w:t>
            </w:r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Organska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kemija</w:t>
            </w:r>
            <w:proofErr w:type="spellEnd"/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9D4360" w:rsidRPr="008B0CC4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9D4360" w:rsidRPr="001E488F" w:rsidTr="00B3767F">
        <w:tc>
          <w:tcPr>
            <w:tcW w:w="393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9D4360" w:rsidRPr="004F24AD" w:rsidRDefault="009D4360" w:rsidP="009D436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E19AE">
              <w:rPr>
                <w:rFonts w:ascii="Cambria" w:hAnsi="Cambria" w:cs="Calibri"/>
                <w:sz w:val="20"/>
                <w:lang w:val="hr-HR"/>
              </w:rPr>
              <w:t>Programom kolegija student usvaja osnovn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u biokemijsku terminologiju, strukturu osnovnih kemijskih spojeva i molekula važnih za život i opstanak stanice. Temeljni cilj kolegija je osposobiti studenta za  razumijevanje osnovnih biokemijskih procesa i međusobnu povezanost pojedinih ciklusa potrebnih za daljnje spoznaje iz mikrobiologije i prehrambene tehnologije. Kroz vježbe u praktikumu student usvaja </w:t>
            </w:r>
            <w:r w:rsidRPr="00E32334">
              <w:rPr>
                <w:rFonts w:ascii="Cambria" w:hAnsi="Cambria" w:cs="Calibri"/>
                <w:sz w:val="20"/>
                <w:lang w:val="hr-HR"/>
              </w:rPr>
              <w:t>znanja, vještine i sposobnosti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o osnovnim eksperimentalnim tehnikama  i metodama koje se koriste u biokemijskom laboratoriju.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9D4360" w:rsidRPr="001E488F" w:rsidTr="0067056A">
        <w:trPr>
          <w:trHeight w:val="90"/>
          <w:jc w:val="center"/>
        </w:trPr>
        <w:tc>
          <w:tcPr>
            <w:tcW w:w="227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9D4360" w:rsidRPr="00FD3653" w:rsidRDefault="009D4360" w:rsidP="009D4360">
            <w:pPr>
              <w:rPr>
                <w:rFonts w:ascii="Cambria" w:hAnsi="Cambria"/>
                <w:sz w:val="20"/>
              </w:rPr>
            </w:pPr>
            <w:proofErr w:type="spellStart"/>
            <w:r w:rsidRPr="007E0DF0">
              <w:rPr>
                <w:rFonts w:ascii="Cambria" w:hAnsi="Cambria"/>
                <w:sz w:val="20"/>
              </w:rPr>
              <w:t>prisustvo</w:t>
            </w:r>
            <w:proofErr w:type="spellEnd"/>
            <w:r w:rsidRPr="007E0DF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E0DF0">
              <w:rPr>
                <w:rFonts w:ascii="Cambria" w:hAnsi="Cambria"/>
                <w:sz w:val="20"/>
              </w:rPr>
              <w:t>minimalno</w:t>
            </w:r>
            <w:proofErr w:type="spellEnd"/>
            <w:r w:rsidRPr="007E0DF0">
              <w:rPr>
                <w:rFonts w:ascii="Cambria" w:hAnsi="Cambria"/>
                <w:sz w:val="20"/>
              </w:rPr>
              <w:t xml:space="preserve"> 80%</w:t>
            </w:r>
          </w:p>
        </w:tc>
      </w:tr>
      <w:tr w:rsidR="009D4360" w:rsidRPr="001E488F" w:rsidTr="0067056A">
        <w:trPr>
          <w:jc w:val="center"/>
        </w:trPr>
        <w:tc>
          <w:tcPr>
            <w:tcW w:w="227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FD3653" w:rsidRDefault="009D4360" w:rsidP="009D4360">
            <w:pPr>
              <w:rPr>
                <w:rFonts w:ascii="Cambria" w:hAnsi="Cambria"/>
                <w:sz w:val="20"/>
              </w:rPr>
            </w:pPr>
          </w:p>
        </w:tc>
      </w:tr>
      <w:tr w:rsidR="009D4360" w:rsidRPr="001E488F" w:rsidTr="0067056A">
        <w:trPr>
          <w:jc w:val="center"/>
        </w:trPr>
        <w:tc>
          <w:tcPr>
            <w:tcW w:w="227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9D4360" w:rsidRPr="00FD3653" w:rsidRDefault="009D4360" w:rsidP="009D4360">
            <w:pPr>
              <w:rPr>
                <w:rFonts w:ascii="Cambria" w:hAnsi="Cambria"/>
                <w:sz w:val="20"/>
              </w:rPr>
            </w:pPr>
            <w:proofErr w:type="spellStart"/>
            <w:r w:rsidRPr="007E0DF0">
              <w:rPr>
                <w:rFonts w:ascii="Cambria" w:hAnsi="Cambria"/>
                <w:sz w:val="20"/>
              </w:rPr>
              <w:t>prisustvo</w:t>
            </w:r>
            <w:proofErr w:type="spellEnd"/>
            <w:r w:rsidRPr="007E0DF0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7E0DF0">
              <w:rPr>
                <w:rFonts w:ascii="Cambria" w:hAnsi="Cambria"/>
                <w:sz w:val="20"/>
              </w:rPr>
              <w:t>minimalno</w:t>
            </w:r>
            <w:proofErr w:type="spellEnd"/>
            <w:r w:rsidRPr="007E0DF0">
              <w:rPr>
                <w:rFonts w:ascii="Cambria" w:hAnsi="Cambria"/>
                <w:sz w:val="20"/>
              </w:rPr>
              <w:t xml:space="preserve"> 80%</w:t>
            </w:r>
          </w:p>
        </w:tc>
      </w:tr>
      <w:tr w:rsidR="009D4360" w:rsidRPr="001E488F" w:rsidTr="0067056A">
        <w:trPr>
          <w:jc w:val="center"/>
        </w:trPr>
        <w:tc>
          <w:tcPr>
            <w:tcW w:w="227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79039A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9D4360" w:rsidRPr="001E488F" w:rsidTr="0067056A">
        <w:trPr>
          <w:jc w:val="center"/>
        </w:trPr>
        <w:tc>
          <w:tcPr>
            <w:tcW w:w="227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9D4360" w:rsidRPr="001E488F" w:rsidTr="0067056A">
        <w:trPr>
          <w:jc w:val="center"/>
        </w:trPr>
        <w:tc>
          <w:tcPr>
            <w:tcW w:w="2271" w:type="dxa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9D4360" w:rsidRPr="00AA5101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9D4360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9D4360" w:rsidRPr="001E488F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  <w:shd w:val="clear" w:color="auto" w:fill="D9D9D9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9D4360" w:rsidRPr="00B80E68" w:rsidRDefault="009D4360" w:rsidP="009D43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8A0DF1" w:rsidRPr="001E488F" w:rsidTr="0015172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8A0DF1" w:rsidRPr="00A628D1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</w:rPr>
            </w:pPr>
            <w:r>
              <w:rPr>
                <w:rFonts w:ascii="Cambria" w:hAnsi="Cambria" w:cs="Calibri"/>
                <w:b/>
                <w:sz w:val="20"/>
              </w:rPr>
              <w:t xml:space="preserve">I1: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osnovne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vezana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uz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metabolizam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fiziološkim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procesima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živih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organizama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organizaciju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stanica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8A0DF1" w:rsidRPr="008B0CC4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Kolokvij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I    25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 </w:t>
            </w: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Kolokvij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II</w:t>
            </w: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25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Usmeni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ispit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30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</w:p>
          <w:p w:rsidR="008A0DF1" w:rsidRPr="00743B05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</w:rPr>
            </w:pPr>
            <w:proofErr w:type="spellStart"/>
            <w:r w:rsidRPr="00743B05">
              <w:rPr>
                <w:rFonts w:ascii="Cambria" w:hAnsi="Cambria" w:cs="Calibri"/>
                <w:sz w:val="18"/>
              </w:rPr>
              <w:t>Laboratorijske</w:t>
            </w:r>
            <w:proofErr w:type="spellEnd"/>
            <w:r w:rsidRPr="00743B05">
              <w:rPr>
                <w:rFonts w:ascii="Cambria" w:hAnsi="Cambria" w:cs="Calibri"/>
                <w:sz w:val="18"/>
              </w:rPr>
              <w:t xml:space="preserve">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vježbe</w:t>
            </w:r>
            <w:proofErr w:type="spellEnd"/>
          </w:p>
          <w:p w:rsidR="008A0DF1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 w:rsidRPr="00743B05">
              <w:rPr>
                <w:rFonts w:ascii="Cambria" w:hAnsi="Cambria" w:cs="Calibri"/>
                <w:sz w:val="18"/>
              </w:rPr>
              <w:t xml:space="preserve">20 </w:t>
            </w:r>
            <w:proofErr w:type="spellStart"/>
            <w:r w:rsidRPr="00743B05">
              <w:rPr>
                <w:rFonts w:ascii="Cambria" w:hAnsi="Cambria" w:cs="Calibri"/>
                <w:sz w:val="18"/>
              </w:rPr>
              <w:t>bodova</w:t>
            </w:r>
            <w:proofErr w:type="spellEnd"/>
          </w:p>
          <w:p w:rsidR="008A0DF1" w:rsidRPr="008B0CC4" w:rsidRDefault="008A0DF1" w:rsidP="008A0D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</w:tr>
      <w:tr w:rsidR="008A0DF1" w:rsidRPr="001E488F" w:rsidTr="0065167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8A0DF1" w:rsidRPr="00EE1099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Definirati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razine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strukture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glavne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funkcije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proteina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stanici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</w:tcPr>
          <w:p w:rsidR="008A0DF1" w:rsidRDefault="008A0DF1" w:rsidP="008A0DF1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8A0DF1" w:rsidRPr="001E488F" w:rsidTr="0065167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8A0DF1" w:rsidRPr="00EE1099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građu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mehanizam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djelovanje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enzimski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kataliziranih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reakcija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regulacije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enzimske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aktivnosti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</w:tcPr>
          <w:p w:rsidR="008A0DF1" w:rsidRDefault="008A0DF1" w:rsidP="008A0DF1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8A0DF1" w:rsidRPr="001E488F" w:rsidTr="0065167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8A0DF1" w:rsidRPr="00EE1099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Opisati osnovne biokemijske procese i međusobnu </w:t>
            </w: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povezanost pojedinih ciklusa, te njihovu regulaciju</w:t>
            </w:r>
          </w:p>
        </w:tc>
        <w:tc>
          <w:tcPr>
            <w:tcW w:w="2694" w:type="dxa"/>
          </w:tcPr>
          <w:p w:rsidR="008A0DF1" w:rsidRDefault="008A0DF1" w:rsidP="008A0DF1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lastRenderedPageBreak/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8A0DF1" w:rsidRPr="001E488F" w:rsidTr="0065167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8A0DF1" w:rsidRPr="004F24AD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</w:t>
            </w:r>
            <w:r w:rsidRPr="00A628D1">
              <w:rPr>
                <w:rFonts w:ascii="Cambria" w:hAnsi="Cambria" w:cs="Calibri"/>
                <w:sz w:val="20"/>
              </w:rPr>
              <w:t>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628D1"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A628D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A628D1">
              <w:rPr>
                <w:rFonts w:ascii="Cambria" w:hAnsi="Cambria" w:cs="Calibri"/>
                <w:sz w:val="20"/>
              </w:rPr>
              <w:t>m</w:t>
            </w:r>
            <w:r w:rsidRPr="00A628D1">
              <w:rPr>
                <w:rFonts w:ascii="Times New Roman" w:hAnsi="Times New Roman"/>
                <w:sz w:val="20"/>
              </w:rPr>
              <w:t>etabolitičke</w:t>
            </w:r>
            <w:proofErr w:type="spellEnd"/>
            <w:r w:rsidRPr="00A628D1">
              <w:rPr>
                <w:rFonts w:ascii="Times New Roman" w:hAnsi="Times New Roman"/>
                <w:sz w:val="20"/>
              </w:rPr>
              <w:t xml:space="preserve"> profile </w:t>
            </w:r>
            <w:proofErr w:type="spellStart"/>
            <w:r w:rsidRPr="00A628D1">
              <w:rPr>
                <w:rFonts w:ascii="Times New Roman" w:hAnsi="Times New Roman"/>
                <w:sz w:val="20"/>
              </w:rPr>
              <w:t>najvažnijih</w:t>
            </w:r>
            <w:proofErr w:type="spellEnd"/>
            <w:r w:rsidRPr="00A628D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8D1">
              <w:rPr>
                <w:rFonts w:ascii="Times New Roman" w:hAnsi="Times New Roman"/>
                <w:sz w:val="20"/>
              </w:rPr>
              <w:t>organa</w:t>
            </w:r>
            <w:proofErr w:type="spellEnd"/>
            <w:r w:rsidRPr="00A628D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8A0DF1" w:rsidRDefault="008A0DF1" w:rsidP="008A0DF1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8A0DF1" w:rsidRPr="001E488F" w:rsidTr="00D3116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8A0DF1" w:rsidRPr="004F24AD" w:rsidRDefault="008A0DF1" w:rsidP="008A0DF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 w:rsidRPr="00EC6CD8">
              <w:rPr>
                <w:rFonts w:ascii="Cambria" w:hAnsi="Cambria" w:cs="Calibri"/>
                <w:b/>
                <w:sz w:val="20"/>
              </w:rPr>
              <w:tab/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Obrazložiti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organizaciju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DNA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RNA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molekula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osnove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nasljeđivanja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biokemijske</w:t>
            </w:r>
            <w:proofErr w:type="spellEnd"/>
            <w:r w:rsidRPr="00BA549A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A549A">
              <w:rPr>
                <w:rFonts w:ascii="Cambria" w:hAnsi="Cambria" w:cs="Calibri"/>
                <w:sz w:val="20"/>
              </w:rPr>
              <w:t>individualnosti</w:t>
            </w:r>
            <w:proofErr w:type="spellEnd"/>
          </w:p>
        </w:tc>
        <w:tc>
          <w:tcPr>
            <w:tcW w:w="2694" w:type="dxa"/>
          </w:tcPr>
          <w:p w:rsidR="008A0DF1" w:rsidRDefault="008A0DF1" w:rsidP="008A0DF1">
            <w:pPr>
              <w:jc w:val="center"/>
            </w:pPr>
            <w:proofErr w:type="spellStart"/>
            <w:r w:rsidRPr="00EA6CAE">
              <w:rPr>
                <w:rFonts w:ascii="Cambria" w:hAnsi="Cambria" w:cs="Calibri"/>
                <w:sz w:val="20"/>
              </w:rPr>
              <w:t>Kolokvij</w:t>
            </w:r>
            <w:proofErr w:type="spellEnd"/>
            <w:r w:rsidRPr="00EA6CAE">
              <w:rPr>
                <w:rFonts w:ascii="Cambria" w:hAnsi="Cambria" w:cs="Calibri"/>
                <w:sz w:val="20"/>
              </w:rPr>
              <w:t xml:space="preserve"> I</w:t>
            </w:r>
            <w:r>
              <w:rPr>
                <w:rFonts w:ascii="Cambria" w:hAnsi="Cambria" w:cs="Calibri"/>
                <w:sz w:val="20"/>
              </w:rPr>
              <w:t>I</w:t>
            </w:r>
          </w:p>
        </w:tc>
        <w:tc>
          <w:tcPr>
            <w:tcW w:w="1559" w:type="dxa"/>
            <w:vMerge/>
            <w:shd w:val="clear" w:color="auto" w:fill="auto"/>
          </w:tcPr>
          <w:p w:rsidR="008A0DF1" w:rsidRPr="001E488F" w:rsidRDefault="008A0DF1" w:rsidP="008A0DF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96E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A8696E" w:rsidRPr="001E488F" w:rsidRDefault="00A8696E" w:rsidP="00A869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A8696E" w:rsidRPr="00743B05" w:rsidRDefault="00A8696E" w:rsidP="00A8696E">
            <w:pPr>
              <w:rPr>
                <w:rFonts w:ascii="Cambria" w:hAnsi="Cambria"/>
                <w:sz w:val="20"/>
              </w:rPr>
            </w:pPr>
            <w:r w:rsidRPr="00743B05">
              <w:rPr>
                <w:rFonts w:ascii="Cambria" w:hAnsi="Cambria" w:cs="Calibri"/>
                <w:sz w:val="20"/>
                <w:lang w:val="nb-NO"/>
              </w:rPr>
              <w:t xml:space="preserve"> </w:t>
            </w:r>
            <w:r w:rsidRPr="00743B05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743B05">
              <w:rPr>
                <w:rFonts w:ascii="Cambria" w:hAnsi="Cambria"/>
              </w:rPr>
              <w:t xml:space="preserve">: </w:t>
            </w:r>
            <w:r w:rsidRPr="00743B05">
              <w:rPr>
                <w:rFonts w:ascii="Cambria" w:hAnsi="Cambria"/>
                <w:sz w:val="20"/>
              </w:rPr>
              <w:t>I1 - I6</w:t>
            </w:r>
          </w:p>
          <w:p w:rsidR="00A8696E" w:rsidRPr="004F24AD" w:rsidRDefault="00A8696E" w:rsidP="00A8696E">
            <w:pPr>
              <w:tabs>
                <w:tab w:val="left" w:pos="291"/>
              </w:tabs>
              <w:rPr>
                <w:rFonts w:ascii="Cambria" w:hAnsi="Cambria" w:cs="Calibri"/>
                <w:sz w:val="20"/>
                <w:lang w:val="hr-HR"/>
              </w:rPr>
            </w:pP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Konačni pismeni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i usmeni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ispit = </w:t>
            </w:r>
            <w:r>
              <w:rPr>
                <w:rFonts w:ascii="Cambria" w:hAnsi="Cambria" w:cs="Calibri"/>
                <w:sz w:val="20"/>
                <w:lang w:val="hr-HR"/>
              </w:rPr>
              <w:t>8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>0% konačne ocjene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– I1, I2, I3, I4, I5, I6</w:t>
            </w:r>
          </w:p>
          <w:p w:rsidR="00A8696E" w:rsidRDefault="00A8696E" w:rsidP="00A8696E">
            <w:pPr>
              <w:tabs>
                <w:tab w:val="left" w:pos="291"/>
              </w:tabs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Laboratorijske vježbe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  do  20% konačne ocjene </w:t>
            </w:r>
          </w:p>
          <w:p w:rsidR="00A8696E" w:rsidRDefault="00A8696E" w:rsidP="00A8696E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A8696E" w:rsidRPr="00743B05" w:rsidRDefault="00A8696E" w:rsidP="00A8696E">
            <w:pPr>
              <w:rPr>
                <w:rFonts w:ascii="Cambria" w:hAnsi="Cambria"/>
                <w:sz w:val="20"/>
                <w:highlight w:val="yellow"/>
              </w:rPr>
            </w:pPr>
          </w:p>
        </w:tc>
        <w:tc>
          <w:tcPr>
            <w:tcW w:w="1559" w:type="dxa"/>
          </w:tcPr>
          <w:p w:rsidR="00A8696E" w:rsidRPr="001E488F" w:rsidRDefault="00A8696E" w:rsidP="00A8696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A8696E" w:rsidRPr="001E488F" w:rsidTr="00FD0A62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A8696E" w:rsidRPr="001E488F" w:rsidRDefault="00A8696E" w:rsidP="00A869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A8696E" w:rsidRPr="001E488F" w:rsidRDefault="00A8696E" w:rsidP="00A869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A8696E" w:rsidRPr="00743B05" w:rsidRDefault="00A8696E" w:rsidP="00A869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highlight w:val="yellow"/>
                <w:lang w:val="hr-HR"/>
              </w:rPr>
            </w:pPr>
            <w:r w:rsidRPr="00FB19D1">
              <w:rPr>
                <w:rFonts w:ascii="Cambria" w:hAnsi="Cambria" w:cs="Calibri"/>
                <w:sz w:val="20"/>
                <w:lang w:val="hr-HR"/>
              </w:rPr>
              <w:t xml:space="preserve">Studenti će steći temeljna znanja o organizaciji žive stanice te biokemijskim procesima unutar nje. Usvojiti će osnovna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strukturna svojstva i funkcije </w:t>
            </w:r>
            <w:r w:rsidRPr="00FB19D1">
              <w:rPr>
                <w:rFonts w:ascii="Cambria" w:hAnsi="Cambria" w:cs="Calibri"/>
                <w:sz w:val="20"/>
                <w:lang w:val="hr-HR"/>
              </w:rPr>
              <w:t xml:space="preserve">staničnih makromolekula, te njihove </w:t>
            </w:r>
            <w:proofErr w:type="spellStart"/>
            <w:r w:rsidRPr="00FB19D1">
              <w:rPr>
                <w:rFonts w:ascii="Cambria" w:hAnsi="Cambria" w:cs="Calibri"/>
                <w:sz w:val="20"/>
                <w:lang w:val="hr-HR"/>
              </w:rPr>
              <w:t>metabolitičke</w:t>
            </w:r>
            <w:proofErr w:type="spellEnd"/>
            <w:r w:rsidRPr="00FB19D1">
              <w:rPr>
                <w:rFonts w:ascii="Cambria" w:hAnsi="Cambria" w:cs="Calibri"/>
                <w:sz w:val="20"/>
                <w:lang w:val="hr-HR"/>
              </w:rPr>
              <w:t xml:space="preserve"> puteve i načine regulacije. Studenti će moći opisati građu i specifičnosti enzima i enzimski kataliziranih reakcija.  </w:t>
            </w:r>
            <w:r>
              <w:rPr>
                <w:rFonts w:ascii="Cambria" w:hAnsi="Cambria" w:cs="Calibri"/>
                <w:sz w:val="20"/>
                <w:lang w:val="hr-HR"/>
              </w:rPr>
              <w:t>Po završetku kolegija student će biti osposobljen samostalno koristiti jednostavnije biokemijske metode koje se koriste u biokemijskom laboratoriju.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A8696E" w:rsidRPr="001E488F" w:rsidTr="00073293">
        <w:trPr>
          <w:trHeight w:val="240"/>
        </w:trPr>
        <w:tc>
          <w:tcPr>
            <w:tcW w:w="2399" w:type="dxa"/>
            <w:shd w:val="clear" w:color="auto" w:fill="D9D9D9"/>
          </w:tcPr>
          <w:p w:rsidR="00A8696E" w:rsidRPr="001E488F" w:rsidRDefault="00A8696E" w:rsidP="00A869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A8696E" w:rsidRPr="00ED2C27" w:rsidRDefault="00A8696E" w:rsidP="00A869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nastavi i uredno završene laboratorijske vježbe</w:t>
            </w:r>
          </w:p>
        </w:tc>
      </w:tr>
      <w:tr w:rsidR="00A8696E" w:rsidRPr="001E488F" w:rsidTr="00073293">
        <w:tc>
          <w:tcPr>
            <w:tcW w:w="2399" w:type="dxa"/>
            <w:shd w:val="clear" w:color="auto" w:fill="D9D9D9"/>
          </w:tcPr>
          <w:p w:rsidR="00A8696E" w:rsidRPr="001E488F" w:rsidRDefault="00A8696E" w:rsidP="00A869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A8696E" w:rsidRPr="008B0CC4" w:rsidRDefault="00A8696E" w:rsidP="00A869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952F7F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952F7F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1,9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952F7F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1,9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952F7F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Uvod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52F7F">
              <w:rPr>
                <w:rFonts w:ascii="Cambria" w:hAnsi="Cambria"/>
                <w:sz w:val="20"/>
              </w:rPr>
              <w:t>metabolizam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strukturu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stanica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Uvod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52F7F">
              <w:rPr>
                <w:rFonts w:ascii="Cambria" w:hAnsi="Cambria"/>
                <w:sz w:val="20"/>
              </w:rPr>
              <w:t>praktikum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biokemije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Bioenergetika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I </w:t>
            </w:r>
            <w:proofErr w:type="spellStart"/>
            <w:r w:rsidRPr="00952F7F">
              <w:rPr>
                <w:rFonts w:ascii="Cambria" w:hAnsi="Cambria"/>
                <w:sz w:val="20"/>
              </w:rPr>
              <w:t>prehrana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Sigurnost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zaštita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52F7F">
              <w:rPr>
                <w:rFonts w:ascii="Cambria" w:hAnsi="Cambria"/>
                <w:sz w:val="20"/>
              </w:rPr>
              <w:t>biokemijskom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laboratoriju</w:t>
            </w:r>
            <w:proofErr w:type="spellEnd"/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Uvod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52F7F">
              <w:rPr>
                <w:rFonts w:ascii="Cambria" w:hAnsi="Cambria"/>
                <w:sz w:val="20"/>
              </w:rPr>
              <w:t>građu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funkciju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proteina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Kvalitativne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reakcije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proteina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Hemoblobin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mioglobin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Fizikalno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kemijska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svojstva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proteina</w:t>
            </w:r>
            <w:proofErr w:type="spellEnd"/>
            <w:r w:rsidRPr="00952F7F">
              <w:rPr>
                <w:rFonts w:ascii="Cambria" w:hAnsi="Cambria"/>
                <w:b/>
                <w:sz w:val="20"/>
              </w:rPr>
              <w:t xml:space="preserve"> I2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Enzimi,Koenzimi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Titracija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nepoznate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aminokiseline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952F7F" w:rsidRPr="001E488F" w:rsidTr="000D20CB">
        <w:trPr>
          <w:trHeight w:val="223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Kinetika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enzimskih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reakcija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Izolacija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952F7F">
              <w:rPr>
                <w:rFonts w:ascii="Cambria" w:hAnsi="Cambria"/>
                <w:sz w:val="20"/>
              </w:rPr>
              <w:t>kazeina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952F7F" w:rsidRPr="001E488F" w:rsidTr="000D20CB">
        <w:trPr>
          <w:trHeight w:val="214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Glikoliza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52F7F">
              <w:rPr>
                <w:rFonts w:ascii="Cambria" w:hAnsi="Cambria"/>
                <w:sz w:val="20"/>
              </w:rPr>
              <w:t>Ciklus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limunske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kiseline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oksidacijska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fosforilacija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Određivanje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izoelekektrične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točke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kazeina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I2</w:t>
            </w:r>
          </w:p>
        </w:tc>
      </w:tr>
      <w:tr w:rsidR="00952F7F" w:rsidRPr="001E488F" w:rsidTr="000D20CB">
        <w:trPr>
          <w:trHeight w:val="217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r w:rsidRPr="00952F7F">
              <w:rPr>
                <w:rFonts w:ascii="Cambria" w:hAnsi="Cambria"/>
                <w:sz w:val="20"/>
              </w:rPr>
              <w:t xml:space="preserve">Put </w:t>
            </w:r>
            <w:proofErr w:type="spellStart"/>
            <w:r w:rsidRPr="00952F7F">
              <w:rPr>
                <w:rFonts w:ascii="Cambria" w:hAnsi="Cambria"/>
                <w:sz w:val="20"/>
              </w:rPr>
              <w:t>pentoza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fosfata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glukoneogeneza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Čimbenici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enzimske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aktivnosti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952F7F" w:rsidRPr="001E488F" w:rsidTr="000D20CB">
        <w:trPr>
          <w:trHeight w:val="222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Metabolizam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glikogena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disaharida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Određivanje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enzimske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kinetike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I3</w:t>
            </w:r>
          </w:p>
        </w:tc>
      </w:tr>
      <w:tr w:rsidR="00952F7F" w:rsidRPr="001E488F" w:rsidTr="000D20CB">
        <w:trPr>
          <w:trHeight w:val="254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Metabolizam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masnih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kiselina</w:t>
            </w:r>
            <w:proofErr w:type="spellEnd"/>
            <w:r w:rsidRPr="00952F7F">
              <w:rPr>
                <w:rFonts w:ascii="Cambria" w:hAnsi="Cambria"/>
                <w:b/>
                <w:sz w:val="20"/>
              </w:rPr>
              <w:t xml:space="preserve"> I4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Kvalitativne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reakcije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monsaharida</w:t>
            </w:r>
            <w:proofErr w:type="spellEnd"/>
            <w:r w:rsidRPr="00952F7F">
              <w:rPr>
                <w:rFonts w:ascii="Cambria" w:hAnsi="Cambria"/>
                <w:b/>
                <w:sz w:val="20"/>
              </w:rPr>
              <w:t xml:space="preserve"> I4</w:t>
            </w:r>
          </w:p>
        </w:tc>
      </w:tr>
      <w:tr w:rsidR="00952F7F" w:rsidRPr="001E488F" w:rsidTr="000D20CB">
        <w:trPr>
          <w:trHeight w:val="258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Metabolizam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aminokiselina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ciklus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uree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Kvalitativne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reakcije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disaharida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</w:tr>
      <w:tr w:rsidR="00952F7F" w:rsidRPr="001E488F" w:rsidTr="000D20CB">
        <w:trPr>
          <w:trHeight w:val="261"/>
        </w:trPr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Metabolitički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profil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najvažnijih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organa</w:t>
            </w:r>
            <w:proofErr w:type="spellEnd"/>
            <w:r w:rsidRPr="00952F7F">
              <w:rPr>
                <w:rFonts w:ascii="Cambria" w:hAnsi="Cambria"/>
                <w:b/>
                <w:sz w:val="20"/>
              </w:rPr>
              <w:t xml:space="preserve"> I5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Dokazne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reakcije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prisutnost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škroba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52F7F">
              <w:rPr>
                <w:rFonts w:ascii="Cambria" w:hAnsi="Cambria"/>
                <w:sz w:val="20"/>
              </w:rPr>
              <w:t>namirncanma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Hormoni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Hormonska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regulacija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Fizikalno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kemijska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svojstva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masti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ulja</w:t>
            </w:r>
            <w:proofErr w:type="spellEnd"/>
            <w:r w:rsidRPr="00952F7F">
              <w:rPr>
                <w:rFonts w:ascii="Cambria" w:hAnsi="Cambria"/>
                <w:b/>
                <w:sz w:val="20"/>
              </w:rPr>
              <w:t xml:space="preserve"> I4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Nukleinske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kiseline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952F7F">
              <w:rPr>
                <w:rFonts w:ascii="Cambria" w:hAnsi="Cambria"/>
                <w:sz w:val="20"/>
              </w:rPr>
              <w:t>struktura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organizacija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Simulacija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probave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proteina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52F7F">
              <w:rPr>
                <w:rFonts w:ascii="Cambria" w:hAnsi="Cambria"/>
                <w:sz w:val="20"/>
              </w:rPr>
              <w:t>želucu</w:t>
            </w:r>
            <w:proofErr w:type="spellEnd"/>
            <w:r w:rsidRPr="00952F7F">
              <w:rPr>
                <w:rFonts w:ascii="Cambria" w:hAnsi="Cambria"/>
                <w:b/>
                <w:sz w:val="20"/>
              </w:rPr>
              <w:t xml:space="preserve"> I5</w:t>
            </w:r>
          </w:p>
        </w:tc>
      </w:tr>
      <w:tr w:rsidR="00952F7F" w:rsidRPr="001E488F" w:rsidTr="000D20CB">
        <w:tc>
          <w:tcPr>
            <w:tcW w:w="851" w:type="dxa"/>
          </w:tcPr>
          <w:p w:rsidR="00952F7F" w:rsidRPr="001E488F" w:rsidRDefault="00952F7F" w:rsidP="00952F7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952F7F" w:rsidRPr="00952F7F" w:rsidRDefault="00952F7F" w:rsidP="00952F7F">
            <w:pPr>
              <w:rPr>
                <w:rFonts w:ascii="Cambria" w:hAnsi="Cambria"/>
                <w:sz w:val="20"/>
              </w:rPr>
            </w:pPr>
            <w:r w:rsidRPr="00952F7F">
              <w:rPr>
                <w:rFonts w:ascii="Cambria" w:hAnsi="Cambria"/>
                <w:sz w:val="20"/>
              </w:rPr>
              <w:t xml:space="preserve">DNA, RNA – </w:t>
            </w:r>
            <w:proofErr w:type="spellStart"/>
            <w:r w:rsidRPr="00952F7F">
              <w:rPr>
                <w:rFonts w:ascii="Cambria" w:hAnsi="Cambria"/>
                <w:sz w:val="20"/>
              </w:rPr>
              <w:t>građa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i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52F7F">
              <w:rPr>
                <w:rFonts w:ascii="Cambria" w:hAnsi="Cambria"/>
                <w:sz w:val="20"/>
              </w:rPr>
              <w:t>funkcija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952F7F" w:rsidRPr="00952F7F" w:rsidRDefault="00952F7F" w:rsidP="00952F7F">
            <w:pPr>
              <w:numPr>
                <w:ilvl w:val="0"/>
                <w:numId w:val="16"/>
              </w:numPr>
              <w:rPr>
                <w:rFonts w:ascii="Cambria" w:hAnsi="Cambria"/>
                <w:sz w:val="20"/>
              </w:rPr>
            </w:pPr>
            <w:proofErr w:type="spellStart"/>
            <w:r w:rsidRPr="00952F7F">
              <w:rPr>
                <w:rFonts w:ascii="Cambria" w:hAnsi="Cambria"/>
                <w:sz w:val="20"/>
              </w:rPr>
              <w:t>Izolacija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DNA  </w:t>
            </w:r>
            <w:proofErr w:type="spellStart"/>
            <w:r w:rsidRPr="00952F7F">
              <w:rPr>
                <w:rFonts w:ascii="Cambria" w:hAnsi="Cambria"/>
                <w:sz w:val="20"/>
              </w:rPr>
              <w:t>molekule</w:t>
            </w:r>
            <w:proofErr w:type="spellEnd"/>
            <w:r w:rsidRPr="00952F7F">
              <w:rPr>
                <w:rFonts w:ascii="Cambria" w:hAnsi="Cambria"/>
                <w:sz w:val="20"/>
              </w:rPr>
              <w:t xml:space="preserve"> </w:t>
            </w:r>
            <w:r w:rsidRPr="00952F7F">
              <w:rPr>
                <w:rFonts w:ascii="Cambria" w:hAnsi="Cambria"/>
                <w:b/>
                <w:sz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952F7F" w:rsidRPr="001E488F" w:rsidTr="00407B19">
        <w:tc>
          <w:tcPr>
            <w:tcW w:w="9628" w:type="dxa"/>
          </w:tcPr>
          <w:p w:rsidR="00952F7F" w:rsidRDefault="00952F7F" w:rsidP="00952F7F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600826">
              <w:rPr>
                <w:rFonts w:ascii="Cambria" w:hAnsi="Cambria" w:cs="Calibri"/>
                <w:b/>
                <w:sz w:val="20"/>
              </w:rPr>
              <w:t>Obavezna</w:t>
            </w:r>
            <w:proofErr w:type="spellEnd"/>
            <w:r w:rsidRPr="00600826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sz w:val="20"/>
              </w:rPr>
              <w:t>literatura</w:t>
            </w:r>
            <w:proofErr w:type="spellEnd"/>
          </w:p>
          <w:p w:rsidR="00952F7F" w:rsidRDefault="00952F7F" w:rsidP="00952F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sz w:val="20"/>
              </w:rPr>
            </w:pPr>
            <w:r w:rsidRPr="00FD3653">
              <w:rPr>
                <w:rFonts w:ascii="Cambria" w:hAnsi="Cambria" w:cs="Calibri"/>
                <w:sz w:val="20"/>
              </w:rPr>
              <w:t xml:space="preserve">J.M. Berg, J.L.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Tymoczko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, L.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Stryer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Biochemistry, </w:t>
            </w:r>
            <w:r w:rsidRPr="00FD3653">
              <w:rPr>
                <w:rFonts w:ascii="Cambria" w:hAnsi="Cambria" w:cs="Calibri"/>
                <w:sz w:val="20"/>
              </w:rPr>
              <w:t>W.H. Freeman and Co.,</w:t>
            </w:r>
            <w:r>
              <w:rPr>
                <w:rFonts w:ascii="Cambria" w:hAnsi="Cambria" w:cs="Calibri"/>
                <w:sz w:val="20"/>
              </w:rPr>
              <w:t xml:space="preserve">  New York, </w:t>
            </w:r>
            <w:r w:rsidRPr="00FD3653">
              <w:rPr>
                <w:rFonts w:ascii="Cambria" w:hAnsi="Cambria" w:cs="Calibri"/>
                <w:sz w:val="20"/>
              </w:rPr>
              <w:t>fifth edition</w:t>
            </w:r>
            <w:r>
              <w:rPr>
                <w:rFonts w:ascii="Cambria" w:hAnsi="Cambria" w:cs="Calibri"/>
                <w:sz w:val="20"/>
              </w:rPr>
              <w:t xml:space="preserve">, </w:t>
            </w:r>
            <w:r w:rsidRPr="00FD3653">
              <w:rPr>
                <w:rFonts w:ascii="Cambria" w:hAnsi="Cambria" w:cs="Calibri"/>
                <w:sz w:val="20"/>
              </w:rPr>
              <w:t>2002</w:t>
            </w:r>
          </w:p>
          <w:p w:rsidR="00952F7F" w:rsidRPr="00FD3653" w:rsidRDefault="00952F7F" w:rsidP="00952F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sz w:val="20"/>
              </w:rPr>
            </w:pPr>
            <w:proofErr w:type="spellStart"/>
            <w:r w:rsidRPr="00FD3653">
              <w:rPr>
                <w:rFonts w:ascii="Cambria" w:hAnsi="Cambria" w:cs="Calibri"/>
                <w:sz w:val="20"/>
              </w:rPr>
              <w:t>Karlson,P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.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Biokemija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studente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kemije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medicine,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Školska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knjiga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, Zagreb, 1993.</w:t>
            </w:r>
          </w:p>
          <w:p w:rsidR="00952F7F" w:rsidRDefault="00952F7F" w:rsidP="00952F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FD3653">
              <w:rPr>
                <w:rFonts w:ascii="Cambria" w:hAnsi="Cambria" w:cs="Calibri"/>
                <w:sz w:val="20"/>
              </w:rPr>
              <w:t>Vježbe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biokemije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/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interna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skripta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ab/>
            </w:r>
            <w:r w:rsidRPr="00FD3653">
              <w:rPr>
                <w:rFonts w:ascii="Cambria" w:hAnsi="Cambria" w:cs="Calibri"/>
                <w:b/>
                <w:sz w:val="20"/>
              </w:rPr>
              <w:tab/>
            </w:r>
            <w:r w:rsidRPr="00FD3653">
              <w:rPr>
                <w:rFonts w:ascii="Cambria" w:hAnsi="Cambria" w:cs="Calibri"/>
                <w:b/>
                <w:sz w:val="20"/>
              </w:rPr>
              <w:tab/>
            </w:r>
          </w:p>
          <w:p w:rsidR="00952F7F" w:rsidRDefault="00952F7F" w:rsidP="00952F7F">
            <w:pPr>
              <w:autoSpaceDE w:val="0"/>
              <w:autoSpaceDN w:val="0"/>
              <w:adjustRightInd w:val="0"/>
              <w:ind w:left="-76"/>
              <w:rPr>
                <w:rFonts w:ascii="Cambria" w:hAnsi="Cambria" w:cs="Calibri"/>
                <w:b/>
                <w:sz w:val="20"/>
              </w:rPr>
            </w:pPr>
          </w:p>
          <w:p w:rsidR="00952F7F" w:rsidRPr="00FD3653" w:rsidRDefault="00952F7F" w:rsidP="00952F7F">
            <w:pPr>
              <w:autoSpaceDE w:val="0"/>
              <w:autoSpaceDN w:val="0"/>
              <w:adjustRightInd w:val="0"/>
              <w:ind w:left="-76"/>
              <w:rPr>
                <w:rFonts w:ascii="Cambria" w:hAnsi="Cambria" w:cs="Calibri"/>
                <w:b/>
                <w:sz w:val="20"/>
              </w:rPr>
            </w:pPr>
            <w:proofErr w:type="spellStart"/>
            <w:r w:rsidRPr="00FD3653">
              <w:rPr>
                <w:rFonts w:ascii="Cambria" w:hAnsi="Cambria" w:cs="Calibri"/>
                <w:b/>
                <w:sz w:val="20"/>
              </w:rPr>
              <w:t>Dopunska</w:t>
            </w:r>
            <w:proofErr w:type="spellEnd"/>
            <w:r w:rsidRPr="00FD3653"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FD3653">
              <w:rPr>
                <w:rFonts w:ascii="Cambria" w:hAnsi="Cambria" w:cs="Calibri"/>
                <w:b/>
                <w:sz w:val="20"/>
              </w:rPr>
              <w:t>literatura</w:t>
            </w:r>
            <w:proofErr w:type="spellEnd"/>
          </w:p>
          <w:p w:rsidR="00952F7F" w:rsidRPr="00FD3653" w:rsidRDefault="00952F7F" w:rsidP="00952F7F">
            <w:p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sz w:val="20"/>
              </w:rPr>
            </w:pPr>
          </w:p>
          <w:p w:rsidR="00952F7F" w:rsidRDefault="00952F7F" w:rsidP="00952F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sz w:val="20"/>
              </w:rPr>
            </w:pPr>
            <w:r w:rsidRPr="00BE28F6">
              <w:rPr>
                <w:rFonts w:ascii="Cambria" w:hAnsi="Cambria" w:cs="Calibri"/>
                <w:sz w:val="20"/>
              </w:rPr>
              <w:t xml:space="preserve">L. </w:t>
            </w:r>
            <w:proofErr w:type="spellStart"/>
            <w:r w:rsidRPr="00BE28F6">
              <w:rPr>
                <w:rFonts w:ascii="Cambria" w:hAnsi="Cambria" w:cs="Calibri"/>
                <w:sz w:val="20"/>
              </w:rPr>
              <w:t>Stryer</w:t>
            </w:r>
            <w:proofErr w:type="spellEnd"/>
            <w:r w:rsidRPr="00BE28F6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E28F6">
              <w:rPr>
                <w:rFonts w:ascii="Cambria" w:hAnsi="Cambria" w:cs="Calibri"/>
                <w:sz w:val="20"/>
              </w:rPr>
              <w:t>Biokemija</w:t>
            </w:r>
            <w:proofErr w:type="spellEnd"/>
            <w:r w:rsidRPr="00BE28F6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BE28F6">
              <w:rPr>
                <w:rFonts w:ascii="Cambria" w:hAnsi="Cambria" w:cs="Calibri"/>
                <w:sz w:val="20"/>
              </w:rPr>
              <w:t>Školska</w:t>
            </w:r>
            <w:proofErr w:type="spellEnd"/>
            <w:r w:rsidRPr="00BE28F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BE28F6">
              <w:rPr>
                <w:rFonts w:ascii="Cambria" w:hAnsi="Cambria" w:cs="Calibri"/>
                <w:sz w:val="20"/>
              </w:rPr>
              <w:t>knjiga</w:t>
            </w:r>
            <w:proofErr w:type="spellEnd"/>
            <w:r w:rsidRPr="00BE28F6">
              <w:rPr>
                <w:rFonts w:ascii="Cambria" w:hAnsi="Cambria" w:cs="Calibri"/>
                <w:sz w:val="20"/>
              </w:rPr>
              <w:t>, Zagreb, 2013</w:t>
            </w:r>
          </w:p>
          <w:p w:rsidR="00952F7F" w:rsidRDefault="00952F7F" w:rsidP="00952F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M. Osgood, K. </w:t>
            </w:r>
            <w:proofErr w:type="spellStart"/>
            <w:r>
              <w:rPr>
                <w:rFonts w:ascii="Cambria" w:hAnsi="Cambria" w:cs="Calibri"/>
                <w:sz w:val="20"/>
              </w:rPr>
              <w:t>Ocorr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r w:rsidRPr="00FD3653">
              <w:rPr>
                <w:rFonts w:ascii="Cambria" w:hAnsi="Cambria" w:cs="Calibri"/>
                <w:sz w:val="20"/>
              </w:rPr>
              <w:t xml:space="preserve">The Absolute, Ultimate Guide to </w:t>
            </w:r>
            <w:proofErr w:type="spellStart"/>
            <w:r w:rsidRPr="00FD3653">
              <w:rPr>
                <w:rFonts w:ascii="Cambria" w:hAnsi="Cambria" w:cs="Calibri"/>
                <w:sz w:val="20"/>
              </w:rPr>
              <w:t>Lehninger</w:t>
            </w:r>
            <w:proofErr w:type="spellEnd"/>
            <w:r w:rsidRPr="00FD3653">
              <w:rPr>
                <w:rFonts w:ascii="Cambria" w:hAnsi="Cambria" w:cs="Calibri"/>
                <w:sz w:val="20"/>
              </w:rPr>
              <w:t xml:space="preserve"> Principles of Biochemistry</w:t>
            </w:r>
            <w:r>
              <w:rPr>
                <w:rFonts w:ascii="Cambria" w:hAnsi="Cambria" w:cs="Calibri"/>
                <w:sz w:val="20"/>
              </w:rPr>
              <w:t xml:space="preserve">, Worth Publisher, New York,  </w:t>
            </w:r>
            <w:r w:rsidRPr="00FD3653">
              <w:rPr>
                <w:rFonts w:ascii="Cambria" w:hAnsi="Cambria" w:cs="Calibri"/>
                <w:sz w:val="20"/>
              </w:rPr>
              <w:t>third edition</w:t>
            </w:r>
            <w:r>
              <w:rPr>
                <w:rFonts w:ascii="Cambria" w:hAnsi="Cambria" w:cs="Calibri"/>
                <w:sz w:val="20"/>
              </w:rPr>
              <w:t xml:space="preserve">, </w:t>
            </w:r>
            <w:r w:rsidRPr="00FD3653">
              <w:rPr>
                <w:rFonts w:ascii="Cambria" w:hAnsi="Cambria" w:cs="Calibri"/>
                <w:sz w:val="20"/>
              </w:rPr>
              <w:t>2000</w:t>
            </w:r>
          </w:p>
          <w:p w:rsidR="00952F7F" w:rsidRPr="00B80E68" w:rsidRDefault="00952F7F" w:rsidP="00952F7F">
            <w:pPr>
              <w:autoSpaceDE w:val="0"/>
              <w:autoSpaceDN w:val="0"/>
              <w:adjustRightInd w:val="0"/>
              <w:ind w:left="284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3F5D6C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3F5D6C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BF5181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planu i programu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BF5181" w:rsidRPr="001E488F" w:rsidTr="00077AFB">
        <w:trPr>
          <w:jc w:val="center"/>
        </w:trPr>
        <w:tc>
          <w:tcPr>
            <w:tcW w:w="4050" w:type="dxa"/>
            <w:shd w:val="clear" w:color="auto" w:fill="D9D9D9"/>
          </w:tcPr>
          <w:p w:rsidR="00BF5181" w:rsidRPr="001E488F" w:rsidRDefault="00BF5181" w:rsidP="00BF51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BF5181" w:rsidRPr="00B80E68" w:rsidRDefault="00BF5181" w:rsidP="00BF51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Ines </w:t>
            </w:r>
            <w:proofErr w:type="spellStart"/>
            <w:r>
              <w:rPr>
                <w:rFonts w:ascii="Cambria" w:hAnsi="Cambria" w:cs="Calibri"/>
                <w:sz w:val="20"/>
              </w:rPr>
              <w:t>Cindrić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BF5181" w:rsidRPr="001E488F" w:rsidTr="00077AFB">
        <w:trPr>
          <w:jc w:val="center"/>
        </w:trPr>
        <w:tc>
          <w:tcPr>
            <w:tcW w:w="4050" w:type="dxa"/>
          </w:tcPr>
          <w:p w:rsidR="00BF5181" w:rsidRPr="001E488F" w:rsidRDefault="00BF5181" w:rsidP="00BF51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BF5181" w:rsidRPr="00B80E68" w:rsidRDefault="00BF5181" w:rsidP="00BF518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ines.cindric@vuka.hr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556905" w:rsidP="0055690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56905">
              <w:rPr>
                <w:rFonts w:ascii="Cambria" w:hAnsi="Cambria" w:cs="Calibri"/>
                <w:sz w:val="20"/>
                <w:lang w:val="hr-HR"/>
              </w:rPr>
              <w:t>Srijeda, 10:00 - 12:00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; Trg J. J. Strossmayera 9, </w:t>
            </w:r>
            <w:r w:rsidRPr="00556905">
              <w:rPr>
                <w:rFonts w:ascii="Cambria" w:hAnsi="Cambria" w:cs="Calibri"/>
                <w:sz w:val="20"/>
                <w:lang w:val="hr-HR"/>
              </w:rPr>
              <w:t>kabinet 113/1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3F5D6C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3F5D6C">
      <w:rPr>
        <w:noProof/>
        <w:sz w:val="12"/>
      </w:rPr>
      <w:t>10:11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D230F"/>
    <w:multiLevelType w:val="hybridMultilevel"/>
    <w:tmpl w:val="4F4211A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C7684"/>
    <w:multiLevelType w:val="hybridMultilevel"/>
    <w:tmpl w:val="ADDAF796"/>
    <w:lvl w:ilvl="0" w:tplc="EA2C3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4CAA"/>
    <w:multiLevelType w:val="hybridMultilevel"/>
    <w:tmpl w:val="6BD2D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4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"/>
  </w:num>
  <w:num w:numId="14">
    <w:abstractNumId w:val="15"/>
  </w:num>
  <w:num w:numId="15">
    <w:abstractNumId w:val="11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7C50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3F5D6C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6905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A0DF1"/>
    <w:rsid w:val="008B0CC4"/>
    <w:rsid w:val="008D6260"/>
    <w:rsid w:val="008E7F5A"/>
    <w:rsid w:val="0091506E"/>
    <w:rsid w:val="009265F0"/>
    <w:rsid w:val="00927E16"/>
    <w:rsid w:val="00952F7F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60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696E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BF5181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359F11F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0CCD-AABF-4BFA-9E36-7D730104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871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22</cp:revision>
  <cp:lastPrinted>2021-09-07T10:26:00Z</cp:lastPrinted>
  <dcterms:created xsi:type="dcterms:W3CDTF">2021-09-07T06:52:00Z</dcterms:created>
  <dcterms:modified xsi:type="dcterms:W3CDTF">2022-09-26T08:12:00Z</dcterms:modified>
</cp:coreProperties>
</file>