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DD2FEA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DD2FEA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5850"/>
      </w:tblGrid>
      <w:tr w:rsidR="0002454B" w:rsidRPr="00DD2FEA" w14:paraId="3BC667FC" w14:textId="77777777" w:rsidTr="00DD1437">
        <w:tc>
          <w:tcPr>
            <w:tcW w:w="3821" w:type="dxa"/>
            <w:shd w:val="clear" w:color="auto" w:fill="auto"/>
            <w:vAlign w:val="center"/>
          </w:tcPr>
          <w:p w14:paraId="60FBB7D9" w14:textId="0F17844B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441EEA22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MATEMATIKA</w:t>
            </w:r>
          </w:p>
        </w:tc>
      </w:tr>
      <w:tr w:rsidR="0002454B" w:rsidRPr="00DD2FEA" w14:paraId="5E3CDAE1" w14:textId="77777777" w:rsidTr="00DD1437">
        <w:tc>
          <w:tcPr>
            <w:tcW w:w="3821" w:type="dxa"/>
            <w:shd w:val="clear" w:color="auto" w:fill="auto"/>
            <w:vAlign w:val="center"/>
          </w:tcPr>
          <w:p w14:paraId="27873054" w14:textId="6466EC8F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3D1AAC77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2454B" w:rsidRPr="00DD2FEA" w14:paraId="3354A169" w14:textId="77777777" w:rsidTr="00DD1437">
        <w:tc>
          <w:tcPr>
            <w:tcW w:w="3821" w:type="dxa"/>
            <w:shd w:val="clear" w:color="auto" w:fill="auto"/>
            <w:vAlign w:val="center"/>
          </w:tcPr>
          <w:p w14:paraId="33E259B7" w14:textId="4BC30B4E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556D27DA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Ivan Štedul, v. pred.</w:t>
            </w:r>
          </w:p>
        </w:tc>
      </w:tr>
      <w:tr w:rsidR="0002454B" w:rsidRPr="00DD2FEA" w14:paraId="6560F1DA" w14:textId="77777777" w:rsidTr="00DD1437">
        <w:tc>
          <w:tcPr>
            <w:tcW w:w="3821" w:type="dxa"/>
            <w:shd w:val="clear" w:color="auto" w:fill="auto"/>
            <w:vAlign w:val="center"/>
          </w:tcPr>
          <w:p w14:paraId="67631F88" w14:textId="6A0E141F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5A31A1D7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2454B" w:rsidRPr="00DD2FEA" w14:paraId="6B83DEE1" w14:textId="77777777" w:rsidTr="00DD1437">
        <w:tc>
          <w:tcPr>
            <w:tcW w:w="3821" w:type="dxa"/>
            <w:shd w:val="clear" w:color="auto" w:fill="auto"/>
            <w:vAlign w:val="center"/>
          </w:tcPr>
          <w:p w14:paraId="458FFC8C" w14:textId="6BAC5DC0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139FD92D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Stručni prijediplomski studij </w:t>
            </w:r>
            <w:r w:rsidR="00EB7D28" w:rsidRPr="00DD2FEA">
              <w:rPr>
                <w:rFonts w:ascii="Cambria" w:hAnsi="Cambria" w:cs="Calibri"/>
                <w:sz w:val="20"/>
                <w:lang w:val="hr-HR"/>
              </w:rPr>
              <w:t>Lovstva</w:t>
            </w:r>
            <w:r w:rsidR="00EF66DF" w:rsidRPr="00DD2FEA">
              <w:rPr>
                <w:rFonts w:ascii="Cambria" w:hAnsi="Cambria" w:cs="Calibri"/>
                <w:sz w:val="20"/>
                <w:lang w:val="hr-HR"/>
              </w:rPr>
              <w:t xml:space="preserve"> i zaštite</w:t>
            </w:r>
            <w:r w:rsidR="00EB7D28" w:rsidRPr="00DD2FEA">
              <w:rPr>
                <w:rFonts w:ascii="Cambria" w:hAnsi="Cambria" w:cs="Calibri"/>
                <w:sz w:val="20"/>
                <w:lang w:val="hr-HR"/>
              </w:rPr>
              <w:t xml:space="preserve"> prirode</w:t>
            </w:r>
          </w:p>
        </w:tc>
      </w:tr>
      <w:tr w:rsidR="0002454B" w:rsidRPr="00DD2FEA" w14:paraId="499ADC60" w14:textId="77777777" w:rsidTr="00DD1437">
        <w:tc>
          <w:tcPr>
            <w:tcW w:w="3821" w:type="dxa"/>
            <w:vAlign w:val="center"/>
          </w:tcPr>
          <w:p w14:paraId="4B1287B7" w14:textId="77777777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9791EA4" w:rsidR="0002454B" w:rsidRPr="00DD2FEA" w:rsidRDefault="00EB7D28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2</w:t>
            </w:r>
            <w:r w:rsidR="0002454B" w:rsidRPr="00DD2FEA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02454B" w:rsidRPr="00DD2FEA" w14:paraId="044A21D2" w14:textId="77777777" w:rsidTr="00DD1437">
        <w:tc>
          <w:tcPr>
            <w:tcW w:w="3821" w:type="dxa"/>
            <w:vAlign w:val="center"/>
          </w:tcPr>
          <w:p w14:paraId="55053D18" w14:textId="197A7FBB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0CECF93D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1. zimski</w:t>
            </w:r>
          </w:p>
        </w:tc>
      </w:tr>
      <w:tr w:rsidR="0002454B" w:rsidRPr="00DD2FEA" w14:paraId="73F9D077" w14:textId="77777777" w:rsidTr="00DD1437">
        <w:tc>
          <w:tcPr>
            <w:tcW w:w="3821" w:type="dxa"/>
            <w:vAlign w:val="center"/>
          </w:tcPr>
          <w:p w14:paraId="6B87DC20" w14:textId="4823752B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A224F55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2454B" w:rsidRPr="00DD2FEA" w14:paraId="160F2F2F" w14:textId="77777777" w:rsidTr="00DD1437">
        <w:tc>
          <w:tcPr>
            <w:tcW w:w="3821" w:type="dxa"/>
            <w:vAlign w:val="center"/>
          </w:tcPr>
          <w:p w14:paraId="664148B4" w14:textId="0B82DF09" w:rsidR="0002454B" w:rsidRPr="00DD2FEA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0A6156FD" w14:textId="79972E2B" w:rsidR="00EB7D28" w:rsidRPr="00DD2FEA" w:rsidRDefault="00EB7D28" w:rsidP="00EB7D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Upoznati studente s osnovama linearne algebre, računanom matrica i determinanti i raznim metodama za rješavanje sustava linearnih jednadžbi s više nepoznanica.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>Naučiti studente primjenu diferencijalnog računa u analizi funkcije. Pokazati studentima temeljne pokazatelje i metode gospodarskog računa.</w:t>
            </w:r>
          </w:p>
          <w:p w14:paraId="718F0066" w14:textId="0DD9F7F8" w:rsidR="00DD1437" w:rsidRPr="00DD2FEA" w:rsidRDefault="00EB7D28" w:rsidP="00EB7D2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Studenti će razviti matematički način mišljenja i komunikacije kao i pozitivan odnos prema matematici i svijest o vlastitom matematičkom umijeću. Usvojiti će osnovne matematičke pojmove i operativne metode potrebne za rješavanje problema i zadataka. Usvojiti matematička znanja koja su nužna za bolje razumijevanje prirodnih zakonitosti i lakše svladavanje ostalih kolegija na studiju. Studenti će razviti sustavnost, točnost, urednost i konciznost u pismenom i usmenom izražavanju i rješavanju problema.</w:t>
            </w:r>
          </w:p>
        </w:tc>
      </w:tr>
    </w:tbl>
    <w:p w14:paraId="5F91E7BA" w14:textId="77777777" w:rsidR="006C68C9" w:rsidRPr="00DD2FEA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DD2FEA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205AA7" w:rsidRPr="00DD2FEA" w14:paraId="08DE8CF1" w14:textId="77777777" w:rsidTr="00DD1437">
        <w:tc>
          <w:tcPr>
            <w:tcW w:w="3828" w:type="dxa"/>
            <w:shd w:val="clear" w:color="auto" w:fill="D9D9D9"/>
            <w:vAlign w:val="center"/>
          </w:tcPr>
          <w:p w14:paraId="21A49D38" w14:textId="77777777" w:rsidR="00972927" w:rsidRPr="00DD2FEA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303773" w14:textId="36B3154A" w:rsidR="00972927" w:rsidRPr="00DD2FEA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BCC02E8" w14:textId="42BD7A20" w:rsidR="00972927" w:rsidRPr="00DD2FEA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2454B" w:rsidRPr="00DD2FEA" w14:paraId="5F9C8F62" w14:textId="77777777" w:rsidTr="00DD1437">
        <w:trPr>
          <w:trHeight w:val="90"/>
        </w:trPr>
        <w:tc>
          <w:tcPr>
            <w:tcW w:w="3828" w:type="dxa"/>
            <w:vAlign w:val="center"/>
          </w:tcPr>
          <w:p w14:paraId="5CD1A994" w14:textId="77777777" w:rsidR="0002454B" w:rsidRPr="00DD2FEA" w:rsidRDefault="0002454B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7" w:type="dxa"/>
            <w:vAlign w:val="center"/>
          </w:tcPr>
          <w:p w14:paraId="72637D29" w14:textId="05C3865B" w:rsidR="0002454B" w:rsidRPr="00DD2FEA" w:rsidRDefault="00EB7D2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536" w:type="dxa"/>
            <w:vMerge w:val="restart"/>
            <w:vAlign w:val="center"/>
          </w:tcPr>
          <w:p w14:paraId="6DC58B66" w14:textId="3A9F2429" w:rsidR="0002454B" w:rsidRPr="00DD2FEA" w:rsidRDefault="0002454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Obavezno prisustvovanje na nastavi u skladu s Pravilnikom o studiranju Veleučilišta u Karlovcu.</w:t>
            </w:r>
          </w:p>
        </w:tc>
      </w:tr>
      <w:tr w:rsidR="0002454B" w:rsidRPr="00DD2FEA" w14:paraId="14C53E4A" w14:textId="77777777" w:rsidTr="00DD1437">
        <w:tc>
          <w:tcPr>
            <w:tcW w:w="3828" w:type="dxa"/>
            <w:vAlign w:val="center"/>
          </w:tcPr>
          <w:p w14:paraId="14358C8E" w14:textId="2E75F156" w:rsidR="0002454B" w:rsidRPr="00DD2FEA" w:rsidRDefault="0002454B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7" w:type="dxa"/>
            <w:vAlign w:val="center"/>
          </w:tcPr>
          <w:p w14:paraId="655DD0EA" w14:textId="4CE1AA1B" w:rsidR="0002454B" w:rsidRPr="00DD2FEA" w:rsidRDefault="00EB7D2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536" w:type="dxa"/>
            <w:vMerge/>
            <w:vAlign w:val="center"/>
          </w:tcPr>
          <w:p w14:paraId="5B249D16" w14:textId="77777777" w:rsidR="0002454B" w:rsidRPr="00DD2FEA" w:rsidRDefault="0002454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D2FEA" w14:paraId="53712377" w14:textId="77777777" w:rsidTr="00DD1437">
        <w:tc>
          <w:tcPr>
            <w:tcW w:w="3828" w:type="dxa"/>
            <w:vAlign w:val="center"/>
          </w:tcPr>
          <w:p w14:paraId="67BFC1F9" w14:textId="0313377D" w:rsidR="007C524E" w:rsidRPr="00DD2FEA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7" w:type="dxa"/>
            <w:vAlign w:val="center"/>
          </w:tcPr>
          <w:p w14:paraId="42816006" w14:textId="4E444CF0" w:rsidR="007C524E" w:rsidRPr="00DD2FEA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784D959A" w14:textId="77777777" w:rsidR="007C524E" w:rsidRPr="00DD2FEA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D2FEA" w14:paraId="45A997A3" w14:textId="77777777" w:rsidTr="00DD1437">
        <w:tc>
          <w:tcPr>
            <w:tcW w:w="3828" w:type="dxa"/>
            <w:vAlign w:val="center"/>
          </w:tcPr>
          <w:p w14:paraId="323A1382" w14:textId="77777777" w:rsidR="00972927" w:rsidRPr="00DD2FEA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7" w:type="dxa"/>
            <w:vAlign w:val="center"/>
          </w:tcPr>
          <w:p w14:paraId="790B3EE9" w14:textId="2D48830F" w:rsidR="00972927" w:rsidRPr="00DD2FEA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3F7964EF" w14:textId="77777777" w:rsidR="00972927" w:rsidRPr="00DD2FEA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D2FEA" w14:paraId="177CFF70" w14:textId="77777777" w:rsidTr="00DD1437">
        <w:tc>
          <w:tcPr>
            <w:tcW w:w="3828" w:type="dxa"/>
            <w:vAlign w:val="center"/>
          </w:tcPr>
          <w:p w14:paraId="162B279A" w14:textId="77777777" w:rsidR="00972927" w:rsidRPr="00DD2FEA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7" w:type="dxa"/>
            <w:vAlign w:val="center"/>
          </w:tcPr>
          <w:p w14:paraId="109AFB31" w14:textId="3043399F" w:rsidR="00972927" w:rsidRPr="00DD2FEA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24A33BC7" w14:textId="77777777" w:rsidR="00972927" w:rsidRPr="00DD2FEA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D2FEA" w14:paraId="1A0960C5" w14:textId="77777777" w:rsidTr="00DD1437">
        <w:tc>
          <w:tcPr>
            <w:tcW w:w="3828" w:type="dxa"/>
            <w:shd w:val="clear" w:color="auto" w:fill="D9D9D9"/>
            <w:vAlign w:val="center"/>
          </w:tcPr>
          <w:p w14:paraId="31601B0B" w14:textId="77777777" w:rsidR="00972927" w:rsidRPr="00DD2FEA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FA470B" w14:textId="253E1A73" w:rsidR="00972927" w:rsidRPr="00DD2FEA" w:rsidRDefault="00EB7D28" w:rsidP="000245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28446DC" w14:textId="77777777" w:rsidR="00972927" w:rsidRPr="00DD2FEA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DD2FEA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DD2FEA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DD2FEA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43"/>
        <w:gridCol w:w="1908"/>
        <w:gridCol w:w="972"/>
        <w:gridCol w:w="847"/>
        <w:gridCol w:w="608"/>
        <w:gridCol w:w="608"/>
        <w:gridCol w:w="608"/>
        <w:gridCol w:w="946"/>
        <w:gridCol w:w="812"/>
        <w:gridCol w:w="1629"/>
      </w:tblGrid>
      <w:tr w:rsidR="002102E2" w:rsidRPr="00DD2FEA" w14:paraId="001676D0" w14:textId="77777777" w:rsidTr="007B3DEA">
        <w:tc>
          <w:tcPr>
            <w:tcW w:w="2751" w:type="dxa"/>
            <w:gridSpan w:val="2"/>
            <w:shd w:val="pct12" w:color="auto" w:fill="auto"/>
            <w:vAlign w:val="center"/>
          </w:tcPr>
          <w:p w14:paraId="0D17E480" w14:textId="30B12C5F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72" w:type="dxa"/>
            <w:shd w:val="pct12" w:color="auto" w:fill="auto"/>
            <w:vAlign w:val="center"/>
          </w:tcPr>
          <w:p w14:paraId="2CF28C99" w14:textId="58C88862" w:rsidR="002102E2" w:rsidRPr="00DD2FEA" w:rsidRDefault="00E3007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847" w:type="dxa"/>
            <w:shd w:val="pct12" w:color="auto" w:fill="auto"/>
            <w:vAlign w:val="center"/>
          </w:tcPr>
          <w:p w14:paraId="70089CAD" w14:textId="2CFF1180" w:rsidR="002102E2" w:rsidRPr="00DD2FEA" w:rsidRDefault="007B3DE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zadaća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156F838C" w14:textId="5F589E42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72165E82" w14:textId="23B6D149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4643BFD4" w14:textId="41D5CAF1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629" w:type="dxa"/>
            <w:shd w:val="pct12" w:color="auto" w:fill="auto"/>
            <w:vAlign w:val="center"/>
          </w:tcPr>
          <w:p w14:paraId="5F349A75" w14:textId="0D0D12C4" w:rsidR="002102E2" w:rsidRPr="00DD2FEA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EB7D28" w:rsidRPr="00DD2FEA" w14:paraId="20F0EDC8" w14:textId="77777777" w:rsidTr="007B3DEA">
        <w:tc>
          <w:tcPr>
            <w:tcW w:w="843" w:type="dxa"/>
            <w:shd w:val="pct10" w:color="auto" w:fill="auto"/>
            <w:vAlign w:val="center"/>
          </w:tcPr>
          <w:p w14:paraId="78D8CA26" w14:textId="6171570F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08" w:type="dxa"/>
          </w:tcPr>
          <w:p w14:paraId="3B6DA506" w14:textId="6EB41102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upotrijebiti pojmove matrice, determinante i njihovih svojstava u računskim operacijama s matricama i izračunu determinante matrice.</w:t>
            </w:r>
          </w:p>
        </w:tc>
        <w:tc>
          <w:tcPr>
            <w:tcW w:w="972" w:type="dxa"/>
            <w:vAlign w:val="center"/>
          </w:tcPr>
          <w:p w14:paraId="2FD003AD" w14:textId="2E15CD43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5A29CC4D" w14:textId="0FE4DFB8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108F989E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FDE956D" w14:textId="3CA50D98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C24880C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79F6FC86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5F47E800" w14:textId="3CCEE3FB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491760FF" w14:textId="4BB0C89D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EB7D28" w:rsidRPr="00DD2FEA" w14:paraId="20B53C2F" w14:textId="77777777" w:rsidTr="007B3DEA">
        <w:tc>
          <w:tcPr>
            <w:tcW w:w="843" w:type="dxa"/>
            <w:shd w:val="pct10" w:color="auto" w:fill="auto"/>
            <w:vAlign w:val="center"/>
          </w:tcPr>
          <w:p w14:paraId="55DECEA6" w14:textId="49E650FE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08" w:type="dxa"/>
          </w:tcPr>
          <w:p w14:paraId="2EB372AA" w14:textId="75F473DB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razlikovati metode rješavanja sustava linearnih jednadžbi 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lastRenderedPageBreak/>
              <w:t>u rješavanju konkretnog sustava</w:t>
            </w:r>
          </w:p>
        </w:tc>
        <w:tc>
          <w:tcPr>
            <w:tcW w:w="972" w:type="dxa"/>
            <w:vAlign w:val="center"/>
          </w:tcPr>
          <w:p w14:paraId="5FAA8A99" w14:textId="5C0529C8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18%</w:t>
            </w:r>
          </w:p>
        </w:tc>
        <w:tc>
          <w:tcPr>
            <w:tcW w:w="847" w:type="dxa"/>
            <w:vAlign w:val="center"/>
          </w:tcPr>
          <w:p w14:paraId="2C93F6AF" w14:textId="4D20D252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436B6F04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0B8EC552" w14:textId="30376965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48EF2CB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1342AD06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56F00E13" w14:textId="7674C2E8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7F349E98" w14:textId="736E1422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DD2FEA" w:rsidRPr="00DD2FEA" w14:paraId="36E14D1E" w14:textId="77777777" w:rsidTr="007B3DEA">
        <w:tc>
          <w:tcPr>
            <w:tcW w:w="843" w:type="dxa"/>
            <w:shd w:val="pct10" w:color="auto" w:fill="auto"/>
            <w:vAlign w:val="center"/>
          </w:tcPr>
          <w:p w14:paraId="63D2A06D" w14:textId="48C10CC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08" w:type="dxa"/>
          </w:tcPr>
          <w:p w14:paraId="5B0078CE" w14:textId="667690EA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iskazati osnovne teoreme matematičke analize funkcije realne varijable i dokaze manjeg broja jednostavnijih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 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>pokazati razne metode pri računanju limesa niza i limesa funkcije</w:t>
            </w:r>
          </w:p>
        </w:tc>
        <w:tc>
          <w:tcPr>
            <w:tcW w:w="972" w:type="dxa"/>
            <w:vAlign w:val="center"/>
          </w:tcPr>
          <w:p w14:paraId="22616F22" w14:textId="74682B25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0EF136A8" w14:textId="5B4C15AA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56CA9390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348BCE8F" w14:textId="7134FE44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3AE6041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7FF47AE5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35CEB387" w14:textId="43722AEC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72801638" w14:textId="60B40CA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EB7D28" w:rsidRPr="00DD2FEA" w14:paraId="396AE6E9" w14:textId="77777777" w:rsidTr="007B3DEA">
        <w:tc>
          <w:tcPr>
            <w:tcW w:w="843" w:type="dxa"/>
            <w:shd w:val="pct10" w:color="auto" w:fill="auto"/>
            <w:vAlign w:val="center"/>
          </w:tcPr>
          <w:p w14:paraId="7C584B97" w14:textId="5008AC36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08" w:type="dxa"/>
          </w:tcPr>
          <w:p w14:paraId="4F8D5DA2" w14:textId="0D4EDCFA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objasniti pojam derivacije funkcije na problemu tangente uz osvrt na povijesni razvoj infinitezimalnog računa</w:t>
            </w:r>
          </w:p>
        </w:tc>
        <w:tc>
          <w:tcPr>
            <w:tcW w:w="972" w:type="dxa"/>
            <w:vAlign w:val="center"/>
          </w:tcPr>
          <w:p w14:paraId="6258DBEF" w14:textId="46565A04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05FA583D" w14:textId="79C835A0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7017CBA9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BED18BD" w14:textId="2E77F819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F5539FD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611B9A7A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462F182D" w14:textId="2B53015F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31DAFEBA" w14:textId="7BA9A299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EB7D28" w:rsidRPr="00DD2FEA" w14:paraId="3902A62A" w14:textId="77777777" w:rsidTr="007B3DEA">
        <w:tc>
          <w:tcPr>
            <w:tcW w:w="843" w:type="dxa"/>
            <w:shd w:val="pct10" w:color="auto" w:fill="auto"/>
            <w:vAlign w:val="center"/>
          </w:tcPr>
          <w:p w14:paraId="55293B1B" w14:textId="217E59D5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08" w:type="dxa"/>
          </w:tcPr>
          <w:p w14:paraId="333E63A0" w14:textId="3377BD4C" w:rsidR="00EB7D28" w:rsidRPr="00DD2FEA" w:rsidRDefault="00EB7D28" w:rsidP="00EB7D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objasniti na primjeru sljedeće račune gospodarske matematike: omjeri, razmjeri i proporcije, trojno pravilo, račun diobe (jednostavni, složeni), račun smjese, verižni račun, postotni račun od sto, postotni račun niže (više) sto,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promilni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račun.</w:t>
            </w:r>
          </w:p>
        </w:tc>
        <w:tc>
          <w:tcPr>
            <w:tcW w:w="972" w:type="dxa"/>
            <w:vAlign w:val="center"/>
          </w:tcPr>
          <w:p w14:paraId="29CD5912" w14:textId="224E3E3E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45DECE59" w14:textId="2EB6A2CC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0F9EF8C3" w14:textId="189BB09E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0BA0ECE" w14:textId="5290D080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587A1A9" w14:textId="77777777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B021AC0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2462515B" w14:textId="256FCA0B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5CD6D6FE" w14:textId="509864C8" w:rsidR="00EB7D28" w:rsidRPr="00DD2FEA" w:rsidRDefault="00EB7D28" w:rsidP="00EB7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E30078" w:rsidRPr="00DD2FEA" w14:paraId="20FBBB0F" w14:textId="77777777" w:rsidTr="007B3DEA">
        <w:tc>
          <w:tcPr>
            <w:tcW w:w="843" w:type="dxa"/>
            <w:shd w:val="pct10" w:color="auto" w:fill="auto"/>
            <w:vAlign w:val="center"/>
          </w:tcPr>
          <w:p w14:paraId="4AC64813" w14:textId="1463EE5F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08" w:type="dxa"/>
          </w:tcPr>
          <w:p w14:paraId="169B3B8B" w14:textId="14CF31B9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-</w:t>
            </w:r>
          </w:p>
        </w:tc>
        <w:tc>
          <w:tcPr>
            <w:tcW w:w="972" w:type="dxa"/>
            <w:vAlign w:val="center"/>
          </w:tcPr>
          <w:p w14:paraId="33C7DBF1" w14:textId="7B80C890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47" w:type="dxa"/>
            <w:vAlign w:val="center"/>
          </w:tcPr>
          <w:p w14:paraId="154D7AA1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866304E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357F48E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04DCBB8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29" w:type="dxa"/>
            <w:vAlign w:val="center"/>
          </w:tcPr>
          <w:p w14:paraId="332802AF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DD2FEA" w14:paraId="6B25260B" w14:textId="77777777" w:rsidTr="007B3DEA">
        <w:tc>
          <w:tcPr>
            <w:tcW w:w="843" w:type="dxa"/>
            <w:shd w:val="pct10" w:color="auto" w:fill="auto"/>
            <w:vAlign w:val="center"/>
          </w:tcPr>
          <w:p w14:paraId="247D00A8" w14:textId="51141063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908" w:type="dxa"/>
          </w:tcPr>
          <w:p w14:paraId="5252E3AD" w14:textId="6BB3533B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-</w:t>
            </w:r>
          </w:p>
        </w:tc>
        <w:tc>
          <w:tcPr>
            <w:tcW w:w="972" w:type="dxa"/>
            <w:vAlign w:val="center"/>
          </w:tcPr>
          <w:p w14:paraId="6A8EFE67" w14:textId="5C480774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47" w:type="dxa"/>
            <w:vAlign w:val="center"/>
          </w:tcPr>
          <w:p w14:paraId="0AC2994D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67FD751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1742F0B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713D930F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B1212A5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F621A42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29" w:type="dxa"/>
            <w:vAlign w:val="center"/>
          </w:tcPr>
          <w:p w14:paraId="31963968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DD2FEA" w14:paraId="6CF15AC8" w14:textId="77777777" w:rsidTr="007B3DEA">
        <w:trPr>
          <w:gridAfter w:val="1"/>
          <w:wAfter w:w="1629" w:type="dxa"/>
        </w:trPr>
        <w:tc>
          <w:tcPr>
            <w:tcW w:w="2751" w:type="dxa"/>
            <w:gridSpan w:val="2"/>
            <w:shd w:val="pct10" w:color="auto" w:fill="auto"/>
            <w:vAlign w:val="center"/>
          </w:tcPr>
          <w:p w14:paraId="6D578312" w14:textId="3B066F7B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72" w:type="dxa"/>
            <w:vAlign w:val="center"/>
          </w:tcPr>
          <w:p w14:paraId="5A84337C" w14:textId="6E6292EF" w:rsidR="00E30078" w:rsidRPr="00DD2FEA" w:rsidRDefault="007B3D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</w:p>
        </w:tc>
        <w:tc>
          <w:tcPr>
            <w:tcW w:w="847" w:type="dxa"/>
            <w:vAlign w:val="center"/>
          </w:tcPr>
          <w:p w14:paraId="1CB806E6" w14:textId="197193B4" w:rsidR="00E30078" w:rsidRPr="00DD2FEA" w:rsidRDefault="007B3D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08" w:type="dxa"/>
            <w:vAlign w:val="center"/>
          </w:tcPr>
          <w:p w14:paraId="5AED59C7" w14:textId="747E68C1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E9A1849" w14:textId="27D36961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1C3BA31E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CCF9289" w14:textId="6135F549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2" w:type="dxa"/>
            <w:vAlign w:val="center"/>
          </w:tcPr>
          <w:p w14:paraId="77ED1175" w14:textId="6E0FD0D3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30078" w:rsidRPr="00DD2FEA" w14:paraId="0DDF5E24" w14:textId="5CC3A944" w:rsidTr="007B3DEA">
        <w:trPr>
          <w:gridAfter w:val="1"/>
          <w:wAfter w:w="1629" w:type="dxa"/>
        </w:trPr>
        <w:tc>
          <w:tcPr>
            <w:tcW w:w="2751" w:type="dxa"/>
            <w:gridSpan w:val="2"/>
            <w:shd w:val="pct10" w:color="auto" w:fill="auto"/>
            <w:vAlign w:val="center"/>
          </w:tcPr>
          <w:p w14:paraId="7379F503" w14:textId="11C13A88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72" w:type="dxa"/>
            <w:vAlign w:val="center"/>
          </w:tcPr>
          <w:p w14:paraId="37E7DE8D" w14:textId="1227DFF9" w:rsidR="00E30078" w:rsidRPr="00DD2FEA" w:rsidRDefault="00EB7D2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1.8</w:t>
            </w:r>
          </w:p>
        </w:tc>
        <w:tc>
          <w:tcPr>
            <w:tcW w:w="847" w:type="dxa"/>
            <w:vAlign w:val="center"/>
          </w:tcPr>
          <w:p w14:paraId="55519B72" w14:textId="379347B0" w:rsidR="00E30078" w:rsidRPr="00DD2FEA" w:rsidRDefault="00EB7D2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0.2</w:t>
            </w:r>
          </w:p>
        </w:tc>
        <w:tc>
          <w:tcPr>
            <w:tcW w:w="608" w:type="dxa"/>
            <w:vAlign w:val="center"/>
          </w:tcPr>
          <w:p w14:paraId="36C53530" w14:textId="3E41CAC9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69644EF" w14:textId="2CD68F3C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D4F3547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18A457DF" w14:textId="21DFB89D" w:rsidR="00E30078" w:rsidRPr="00DD2FEA" w:rsidRDefault="00EB7D2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2" w:type="dxa"/>
            <w:vAlign w:val="center"/>
          </w:tcPr>
          <w:p w14:paraId="594187F8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DD2FEA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DD2FEA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DD2FEA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DD2FEA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DD2FEA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DD2FEA" w:rsidRPr="00DD2FEA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71ECADBD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upotrijebiti pojmove matrice, determinante i njihovih svojstava u računskim operacijama s matricama i izračunu determinante matrice.</w:t>
            </w:r>
          </w:p>
        </w:tc>
        <w:tc>
          <w:tcPr>
            <w:tcW w:w="1615" w:type="dxa"/>
            <w:vAlign w:val="center"/>
          </w:tcPr>
          <w:p w14:paraId="47C8C6A8" w14:textId="33FAEDC9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63893AEF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1111C1C" w14:textId="5D6715D1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8703CF2" w14:textId="61751CD8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D2FEA" w:rsidRPr="00DD2FEA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594ED89F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razlikovati metode rješavanja sustava linearnih jednadžbi u rješavanju konkretnog sustava</w:t>
            </w:r>
          </w:p>
        </w:tc>
        <w:tc>
          <w:tcPr>
            <w:tcW w:w="1615" w:type="dxa"/>
            <w:vAlign w:val="center"/>
          </w:tcPr>
          <w:p w14:paraId="1A82674F" w14:textId="3C811814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17C20B82" w14:textId="22A6CA74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178137AC" w14:textId="41C99743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341782E" w14:textId="6DBCB8A8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D2FEA" w:rsidRPr="00DD2FEA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3457" w:type="dxa"/>
            <w:gridSpan w:val="2"/>
          </w:tcPr>
          <w:p w14:paraId="0F9BACD1" w14:textId="54FFD36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iskazati osnovne teoreme matematičke analize funkcije realne varijable i dokaze manjeg broja jednostavnijih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 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>pokazati razne metode pri računanju limesa niza i limesa funkcije</w:t>
            </w:r>
          </w:p>
        </w:tc>
        <w:tc>
          <w:tcPr>
            <w:tcW w:w="1615" w:type="dxa"/>
            <w:vAlign w:val="center"/>
          </w:tcPr>
          <w:p w14:paraId="16682D20" w14:textId="3F858BDC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597F267" w14:textId="73B17FA2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747822E3" w14:textId="7C0504A1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3FDF55C0" w14:textId="678FA193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D2FEA" w:rsidRPr="00DD2FEA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D62A65F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objasniti pojam derivacije funkcije na problemu tangente uz osvrt na povijesni razvoj infinitezimalnog računa</w:t>
            </w:r>
          </w:p>
        </w:tc>
        <w:tc>
          <w:tcPr>
            <w:tcW w:w="1615" w:type="dxa"/>
            <w:vAlign w:val="center"/>
          </w:tcPr>
          <w:p w14:paraId="19F764F7" w14:textId="0153538A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42E90822" w14:textId="7B7A4C3B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51D7860" w14:textId="0C3685CF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69FA429" w14:textId="22B7FDEA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D2FEA" w:rsidRPr="00DD2FEA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CB8A58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objasniti na primjeru sljedeće račune gospodarske matematike: omjeri, razmjeri i proporcije, trojno pravilo, račun diobe (jednostavni, složeni), račun smjese, verižni račun, postotni račun od sto, postotni račun niže (više) sto,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promilni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račun.</w:t>
            </w:r>
          </w:p>
        </w:tc>
        <w:tc>
          <w:tcPr>
            <w:tcW w:w="1615" w:type="dxa"/>
            <w:vAlign w:val="center"/>
          </w:tcPr>
          <w:p w14:paraId="732557C7" w14:textId="74B875B9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AA571FD" w14:textId="1DCB604F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DD10D31" w14:textId="0794B7D4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6F5CEDDF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E30078" w:rsidRPr="00DD2FEA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113A984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009E29EC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64DCAB22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DD2FEA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5A5AEBF7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DD2FEA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EBAEBCB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73F4B943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6C48740F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413D733E" w:rsidR="00E30078" w:rsidRPr="00DD2FEA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30078" w:rsidRPr="00DD2FEA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E30078" w:rsidRPr="00DD2FEA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7C619D2" w:rsidR="00E30078" w:rsidRPr="00DD2FEA" w:rsidRDefault="00DD2F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1752" w:type="dxa"/>
            <w:vAlign w:val="center"/>
          </w:tcPr>
          <w:p w14:paraId="2D9F670D" w14:textId="0BCCE2E9" w:rsidR="00E30078" w:rsidRPr="00DD2FEA" w:rsidRDefault="00DD2F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44" w:type="dxa"/>
            <w:vAlign w:val="center"/>
          </w:tcPr>
          <w:p w14:paraId="08E02E10" w14:textId="33C27554" w:rsidR="00E30078" w:rsidRPr="00DD2FEA" w:rsidRDefault="00DD2F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DD2FEA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DD2FEA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DD2FEA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DD2FEA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DD2FEA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DD2FEA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DD2FEA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DD2FEA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DD2FEA" w:rsidRPr="00DD2FEA" w14:paraId="06BE3741" w14:textId="54676CD6" w:rsidTr="002F3663">
        <w:tc>
          <w:tcPr>
            <w:tcW w:w="880" w:type="dxa"/>
            <w:vAlign w:val="center"/>
          </w:tcPr>
          <w:p w14:paraId="65990956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A7CD4B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Uvod u kolegij i detaljni izvedbeni plan nastave. Pojam skupa i odnosi među supovima. Skup prirodnih, cijelih, racionalnih, iracionalnih i realnih brojeva. </w:t>
            </w:r>
          </w:p>
        </w:tc>
        <w:tc>
          <w:tcPr>
            <w:tcW w:w="821" w:type="dxa"/>
          </w:tcPr>
          <w:p w14:paraId="0E104CB0" w14:textId="4A4F835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417D80AD" w14:textId="04EEC28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Uvod u kolegij i detaljni izvedbeni plan nastave. Pojam skupa i odnosi među supovima. Skup prirodnih, cijelih, racionalnih, iracionalnih i realnih brojeva. </w:t>
            </w:r>
          </w:p>
        </w:tc>
        <w:tc>
          <w:tcPr>
            <w:tcW w:w="851" w:type="dxa"/>
          </w:tcPr>
          <w:p w14:paraId="1EC72842" w14:textId="29D0FAA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DD2FEA" w:rsidRPr="00DD2FEA" w14:paraId="08AF8660" w14:textId="59602FA3" w:rsidTr="002F3663">
        <w:tc>
          <w:tcPr>
            <w:tcW w:w="880" w:type="dxa"/>
            <w:vAlign w:val="center"/>
          </w:tcPr>
          <w:p w14:paraId="4A5A7A40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FFC370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Pojam matrice i osnovne računske operacije s matricama. </w:t>
            </w:r>
          </w:p>
        </w:tc>
        <w:tc>
          <w:tcPr>
            <w:tcW w:w="821" w:type="dxa"/>
          </w:tcPr>
          <w:p w14:paraId="0A141DB0" w14:textId="3E1E136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7AC59344" w14:textId="4628D3E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Pojam matrice i osnovne računske operacije s matricama. </w:t>
            </w:r>
          </w:p>
        </w:tc>
        <w:tc>
          <w:tcPr>
            <w:tcW w:w="851" w:type="dxa"/>
          </w:tcPr>
          <w:p w14:paraId="5A105AE0" w14:textId="1DA1A58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DD2FEA" w:rsidRPr="00DD2FEA" w14:paraId="03151EF7" w14:textId="407B3B56" w:rsidTr="002F3663">
        <w:tc>
          <w:tcPr>
            <w:tcW w:w="880" w:type="dxa"/>
            <w:vAlign w:val="center"/>
          </w:tcPr>
          <w:p w14:paraId="50C2CF4A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64C1F6B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Determinanta matrice,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Laplaceov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razvoj determinante, inverzna matrica.</w:t>
            </w:r>
          </w:p>
        </w:tc>
        <w:tc>
          <w:tcPr>
            <w:tcW w:w="821" w:type="dxa"/>
          </w:tcPr>
          <w:p w14:paraId="297CF564" w14:textId="22DA972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2F058D93" w14:textId="29D76F95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Determinanta matrice,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Laplaceov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razvoj determinante, inverzna matrica.</w:t>
            </w:r>
          </w:p>
        </w:tc>
        <w:tc>
          <w:tcPr>
            <w:tcW w:w="851" w:type="dxa"/>
          </w:tcPr>
          <w:p w14:paraId="52A024AA" w14:textId="65B8332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DD2FEA" w:rsidRPr="00DD2FEA" w14:paraId="7DE525DB" w14:textId="64AB601A" w:rsidTr="002F3663">
        <w:tc>
          <w:tcPr>
            <w:tcW w:w="880" w:type="dxa"/>
            <w:vAlign w:val="center"/>
          </w:tcPr>
          <w:p w14:paraId="5C51A60C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6CC60F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Matrični zapis sustava linearnih jednadžbi. Rješavanje sustava putem matrične jednadžbe.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Gaussova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metoda eliminacija.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Cramerov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sustav i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Cramerova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metoda rješavanja sustava.</w:t>
            </w:r>
          </w:p>
        </w:tc>
        <w:tc>
          <w:tcPr>
            <w:tcW w:w="821" w:type="dxa"/>
          </w:tcPr>
          <w:p w14:paraId="32ACB86B" w14:textId="68FC5B41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2. ishod</w:t>
            </w:r>
          </w:p>
        </w:tc>
        <w:tc>
          <w:tcPr>
            <w:tcW w:w="3431" w:type="dxa"/>
          </w:tcPr>
          <w:p w14:paraId="3AF90297" w14:textId="3EC4CBB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Matrični zapis sustava linearnih jednadžbi. Rješavanje sustava putem matrične jednadžbe.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Gaussova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metoda eliminacija.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Cramerov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sustav i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Cramerova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metoda rješavanja sustava.</w:t>
            </w:r>
          </w:p>
        </w:tc>
        <w:tc>
          <w:tcPr>
            <w:tcW w:w="851" w:type="dxa"/>
          </w:tcPr>
          <w:p w14:paraId="1D92B730" w14:textId="242C2C8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2. ishod</w:t>
            </w:r>
          </w:p>
        </w:tc>
      </w:tr>
      <w:tr w:rsidR="00DD2FEA" w:rsidRPr="00DD2FEA" w14:paraId="1F815EF6" w14:textId="208A7BF0" w:rsidTr="002F3663">
        <w:tc>
          <w:tcPr>
            <w:tcW w:w="880" w:type="dxa"/>
            <w:vAlign w:val="center"/>
          </w:tcPr>
          <w:p w14:paraId="5AEA3BF1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1ADF7E0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Pojam funkcije. Graf funkcije. Slaganje funkcija i inverzna funkcija.</w:t>
            </w:r>
          </w:p>
        </w:tc>
        <w:tc>
          <w:tcPr>
            <w:tcW w:w="821" w:type="dxa"/>
          </w:tcPr>
          <w:p w14:paraId="51DABE7B" w14:textId="7E65F45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16824AEF" w14:textId="3E1206A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Pojam funkcije. Graf funkcije. Slaganje funkcija i inverzna funkcija.</w:t>
            </w:r>
          </w:p>
        </w:tc>
        <w:tc>
          <w:tcPr>
            <w:tcW w:w="851" w:type="dxa"/>
          </w:tcPr>
          <w:p w14:paraId="7BC1754F" w14:textId="3290FBB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DD2FEA" w:rsidRPr="00DD2FEA" w14:paraId="07AF5C67" w14:textId="47BE50B5" w:rsidTr="002F3663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5124EA7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Pojam funkcije realne varijable. Načini zadavanja funkcija. Osnovna svojstva funkcija (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nultočke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, omeđenost, monotonost, periodičnost). Algebra funkcija </w:t>
            </w:r>
          </w:p>
        </w:tc>
        <w:tc>
          <w:tcPr>
            <w:tcW w:w="821" w:type="dxa"/>
          </w:tcPr>
          <w:p w14:paraId="2035F0B7" w14:textId="65BA9BB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35E0AF3C" w14:textId="7D38A0C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Pojam funkcije realne varijable. Načini zadavanja funkcija. Osnovna svojstva funkcija (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nultočke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, omeđenost, monotonost, periodičnost). Algebra funkcija </w:t>
            </w:r>
          </w:p>
        </w:tc>
        <w:tc>
          <w:tcPr>
            <w:tcW w:w="851" w:type="dxa"/>
          </w:tcPr>
          <w:p w14:paraId="6B2B1714" w14:textId="423395E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DD2FEA" w:rsidRPr="00DD2FEA" w14:paraId="7CF4FA88" w14:textId="6F21469C" w:rsidTr="002F3663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53EAC11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Elementarne funkcije: polinomi, racionalne funkcije, iracionalne funkcije.</w:t>
            </w:r>
          </w:p>
        </w:tc>
        <w:tc>
          <w:tcPr>
            <w:tcW w:w="821" w:type="dxa"/>
          </w:tcPr>
          <w:p w14:paraId="1BBFA678" w14:textId="7463ABC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1D9F2256" w14:textId="4AE7DC2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Elementarne funkcije: polinomi, racionalne funkcije, iracionalne funkcije.</w:t>
            </w:r>
          </w:p>
        </w:tc>
        <w:tc>
          <w:tcPr>
            <w:tcW w:w="851" w:type="dxa"/>
          </w:tcPr>
          <w:p w14:paraId="6A9EC1AF" w14:textId="4A6D692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DD2FEA" w:rsidRPr="00DD2FEA" w14:paraId="36BB7C26" w14:textId="67794FE2" w:rsidTr="002F3663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41A6D1D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Elementarne funkcije: Eksponencijalna i logaritamska funkcija, trigonometrijske funkcije. </w:t>
            </w:r>
          </w:p>
        </w:tc>
        <w:tc>
          <w:tcPr>
            <w:tcW w:w="821" w:type="dxa"/>
          </w:tcPr>
          <w:p w14:paraId="265894A4" w14:textId="7A667442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5ABD99A0" w14:textId="4F49BF50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Elementarne funkcije: Eksponencijalna i logaritamska funkcija, trigonometrijske funkcije. </w:t>
            </w:r>
          </w:p>
        </w:tc>
        <w:tc>
          <w:tcPr>
            <w:tcW w:w="851" w:type="dxa"/>
          </w:tcPr>
          <w:p w14:paraId="33FA6DDD" w14:textId="5A3BBE0D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DD2FEA" w:rsidRPr="00DD2FEA" w14:paraId="19C7BFD1" w14:textId="29558C2E" w:rsidTr="002F3663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4164C9F2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Limes funkcije. Teoremi o limesima. Neprekinutost funkcije.</w:t>
            </w:r>
          </w:p>
        </w:tc>
        <w:tc>
          <w:tcPr>
            <w:tcW w:w="821" w:type="dxa"/>
          </w:tcPr>
          <w:p w14:paraId="7046C37A" w14:textId="5228DE7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35BC7455" w14:textId="57D63189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Limes funkcije. Teoremi o limesima. Neprekinutost funkcije.</w:t>
            </w:r>
          </w:p>
        </w:tc>
        <w:tc>
          <w:tcPr>
            <w:tcW w:w="851" w:type="dxa"/>
          </w:tcPr>
          <w:p w14:paraId="51EF92D5" w14:textId="149C15F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DD2FEA" w:rsidRPr="00DD2FEA" w14:paraId="3E3CFC02" w14:textId="6EE0D236" w:rsidTr="002F3663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3657" w:type="dxa"/>
          </w:tcPr>
          <w:p w14:paraId="3A7C1FE9" w14:textId="7B9731A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Pojam derivacije, geometrijsko i fizikalno značenje. </w:t>
            </w:r>
          </w:p>
        </w:tc>
        <w:tc>
          <w:tcPr>
            <w:tcW w:w="821" w:type="dxa"/>
          </w:tcPr>
          <w:p w14:paraId="780E1EF7" w14:textId="4BFD08E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46E0EEFB" w14:textId="0D938171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Pojam derivacije, geometrijsko i fizikalno značenje. </w:t>
            </w:r>
          </w:p>
        </w:tc>
        <w:tc>
          <w:tcPr>
            <w:tcW w:w="851" w:type="dxa"/>
          </w:tcPr>
          <w:p w14:paraId="41ED63D8" w14:textId="2C6DC825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DD2FEA" w:rsidRPr="00DD2FEA" w14:paraId="54D77C65" w14:textId="4B1C239E" w:rsidTr="002F3663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768E227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Osnovna pravila i svojstva derivacija. Derivacije elementarnih funkcija. </w:t>
            </w:r>
          </w:p>
        </w:tc>
        <w:tc>
          <w:tcPr>
            <w:tcW w:w="821" w:type="dxa"/>
          </w:tcPr>
          <w:p w14:paraId="77FB3F29" w14:textId="2F39416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4. ishod</w:t>
            </w:r>
          </w:p>
        </w:tc>
        <w:tc>
          <w:tcPr>
            <w:tcW w:w="3431" w:type="dxa"/>
          </w:tcPr>
          <w:p w14:paraId="5E1B3545" w14:textId="4D8B0F48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Osnovna pravila i svojstva derivacija. Derivacije elementarnih funkcija. </w:t>
            </w:r>
          </w:p>
        </w:tc>
        <w:tc>
          <w:tcPr>
            <w:tcW w:w="851" w:type="dxa"/>
          </w:tcPr>
          <w:p w14:paraId="118F4F8D" w14:textId="355C225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4. ishod</w:t>
            </w:r>
          </w:p>
        </w:tc>
      </w:tr>
      <w:tr w:rsidR="00DD2FEA" w:rsidRPr="00DD2FEA" w14:paraId="24026CC4" w14:textId="41EB7DF5" w:rsidTr="002F3663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774EA530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Monotonost. Nužni i dovoljni uvjeti ekstrema funkcije. Geometrijski ekstrem. </w:t>
            </w:r>
          </w:p>
        </w:tc>
        <w:tc>
          <w:tcPr>
            <w:tcW w:w="821" w:type="dxa"/>
          </w:tcPr>
          <w:p w14:paraId="7942304F" w14:textId="6F71995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4. ishod</w:t>
            </w:r>
          </w:p>
        </w:tc>
        <w:tc>
          <w:tcPr>
            <w:tcW w:w="3431" w:type="dxa"/>
          </w:tcPr>
          <w:p w14:paraId="5F539184" w14:textId="2B5EFEF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Monotonost. Nužni i dovoljni uvjeti ekstrema funkcije. Geometrijski ekstrem. </w:t>
            </w:r>
          </w:p>
        </w:tc>
        <w:tc>
          <w:tcPr>
            <w:tcW w:w="851" w:type="dxa"/>
          </w:tcPr>
          <w:p w14:paraId="024C0084" w14:textId="7DD12B11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4. ishod</w:t>
            </w:r>
          </w:p>
        </w:tc>
      </w:tr>
      <w:tr w:rsidR="00DD2FEA" w:rsidRPr="00DD2FEA" w14:paraId="161AD308" w14:textId="38BC79A2" w:rsidTr="002F3663">
        <w:tc>
          <w:tcPr>
            <w:tcW w:w="880" w:type="dxa"/>
            <w:vAlign w:val="center"/>
          </w:tcPr>
          <w:p w14:paraId="0C135FB1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44B428F8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Ispitivanje toka funkcija pomoću derivacija i crtanje grafa funkcije. </w:t>
            </w:r>
          </w:p>
        </w:tc>
        <w:tc>
          <w:tcPr>
            <w:tcW w:w="821" w:type="dxa"/>
          </w:tcPr>
          <w:p w14:paraId="0435EB1E" w14:textId="32679167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7455AEAB" w14:textId="081E8A0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Ispitivanje toka funkcija pomoću derivacija i crtanje grafa funkcije. </w:t>
            </w:r>
          </w:p>
        </w:tc>
        <w:tc>
          <w:tcPr>
            <w:tcW w:w="851" w:type="dxa"/>
          </w:tcPr>
          <w:p w14:paraId="3192FFBD" w14:textId="587A6D3E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DD2FEA" w:rsidRPr="00DD2FEA" w14:paraId="13FFF96E" w14:textId="6F69D5DE" w:rsidTr="002F3663">
        <w:tc>
          <w:tcPr>
            <w:tcW w:w="880" w:type="dxa"/>
            <w:vAlign w:val="center"/>
          </w:tcPr>
          <w:p w14:paraId="1E1E8598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0B92653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Elementi gospodarske matematike – gospodarski račun </w:t>
            </w:r>
          </w:p>
        </w:tc>
        <w:tc>
          <w:tcPr>
            <w:tcW w:w="821" w:type="dxa"/>
          </w:tcPr>
          <w:p w14:paraId="7194CAC8" w14:textId="4D6FB36B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  <w:tc>
          <w:tcPr>
            <w:tcW w:w="3431" w:type="dxa"/>
          </w:tcPr>
          <w:p w14:paraId="23B5E431" w14:textId="693BC8C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Elementi gospodarske matematike – gospodarski račun </w:t>
            </w:r>
          </w:p>
        </w:tc>
        <w:tc>
          <w:tcPr>
            <w:tcW w:w="851" w:type="dxa"/>
          </w:tcPr>
          <w:p w14:paraId="4A3E882E" w14:textId="475C88EC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</w:tr>
      <w:tr w:rsidR="00DD2FEA" w:rsidRPr="00DD2FEA" w14:paraId="24B4C472" w14:textId="5BFB2127" w:rsidTr="002F3663">
        <w:tc>
          <w:tcPr>
            <w:tcW w:w="880" w:type="dxa"/>
            <w:vAlign w:val="center"/>
          </w:tcPr>
          <w:p w14:paraId="5E10AB54" w14:textId="77777777" w:rsidR="00DD2FEA" w:rsidRPr="00DD2FEA" w:rsidRDefault="00DD2FEA" w:rsidP="00DD2F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35F4DFC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Elementi gospodarske matematike – kamatni račun i zajam. </w:t>
            </w:r>
          </w:p>
        </w:tc>
        <w:tc>
          <w:tcPr>
            <w:tcW w:w="821" w:type="dxa"/>
          </w:tcPr>
          <w:p w14:paraId="1807363D" w14:textId="1037AF58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  <w:tc>
          <w:tcPr>
            <w:tcW w:w="3431" w:type="dxa"/>
          </w:tcPr>
          <w:p w14:paraId="7B2A66C0" w14:textId="75C84616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Elementi gospodarske matematike – kamatni račun i zajam. </w:t>
            </w:r>
          </w:p>
        </w:tc>
        <w:tc>
          <w:tcPr>
            <w:tcW w:w="851" w:type="dxa"/>
          </w:tcPr>
          <w:p w14:paraId="4C33CA35" w14:textId="69A27404" w:rsidR="00DD2FEA" w:rsidRPr="00DD2FEA" w:rsidRDefault="00DD2FEA" w:rsidP="00DD2F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</w:tr>
    </w:tbl>
    <w:p w14:paraId="45E10415" w14:textId="77777777" w:rsidR="006C68C9" w:rsidRPr="00DD2FEA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Pr="00DD2FEA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DD2FEA">
        <w:rPr>
          <w:rFonts w:ascii="Cambria" w:hAnsi="Cambria" w:cs="Calibri"/>
          <w:b/>
          <w:sz w:val="20"/>
          <w:lang w:val="hr-HR"/>
        </w:rPr>
        <w:t>Litera</w:t>
      </w:r>
      <w:r w:rsidR="006C68C9" w:rsidRPr="00DD2FEA">
        <w:rPr>
          <w:rFonts w:ascii="Cambria" w:hAnsi="Cambria" w:cs="Calibri"/>
          <w:b/>
          <w:sz w:val="20"/>
          <w:lang w:val="hr-HR"/>
        </w:rPr>
        <w:t>tura</w:t>
      </w:r>
      <w:r w:rsidR="00132053" w:rsidRPr="00DD2FEA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DD2FEA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2856793" w14:textId="6C3256DE" w:rsidR="003F3A1B" w:rsidRPr="00DD2FEA" w:rsidRDefault="003F3A1B" w:rsidP="003F3A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Osnovna literatura:</w:t>
            </w:r>
          </w:p>
          <w:p w14:paraId="23739354" w14:textId="35653F73" w:rsidR="0086797F" w:rsidRPr="00DD2FEA" w:rsidRDefault="0086797F" w:rsidP="008679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T.Bradić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  i drugi, Matematika za tehnološke fakultete,</w:t>
            </w:r>
            <w:r w:rsidR="003F3A1B" w:rsidRPr="00DD2FE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DD2FEA">
              <w:rPr>
                <w:rFonts w:ascii="Cambria" w:hAnsi="Cambria" w:cs="Calibri"/>
                <w:sz w:val="20"/>
                <w:lang w:val="hr-HR"/>
              </w:rPr>
              <w:t>Element, Zagreb, 3. izdanje, 1998.</w:t>
            </w:r>
          </w:p>
          <w:p w14:paraId="23E7D4E2" w14:textId="24707BDF" w:rsidR="0086797F" w:rsidRPr="00DD2FEA" w:rsidRDefault="0086797F" w:rsidP="008679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Štambuk,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Lj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>., Poslovna matematika 1, Veleučilište u Karlovcu, Karlovac, 1. izdanje, 2006.</w:t>
            </w:r>
          </w:p>
          <w:p w14:paraId="4E8E6439" w14:textId="77777777" w:rsidR="008D0BF3" w:rsidRPr="00DD2FEA" w:rsidRDefault="0086797F" w:rsidP="008679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Tevčić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>, M., Zbirka zadataka iz Matematike 1, Veleučilište u Karlovcu, , 1. izdanje, 2007.</w:t>
            </w:r>
          </w:p>
          <w:p w14:paraId="06C621D1" w14:textId="290DB094" w:rsidR="003F3A1B" w:rsidRPr="00DD2FEA" w:rsidRDefault="003F3A1B" w:rsidP="003F3A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D2FEA">
              <w:rPr>
                <w:rFonts w:ascii="Cambria" w:hAnsi="Cambria" w:cs="Calibri"/>
                <w:b/>
                <w:sz w:val="20"/>
                <w:lang w:val="hr-HR"/>
              </w:rPr>
              <w:t>Dopunska literatura:</w:t>
            </w:r>
          </w:p>
          <w:p w14:paraId="1E2F7E8A" w14:textId="5230CE40" w:rsidR="003F3A1B" w:rsidRPr="00DD2FEA" w:rsidRDefault="003F3A1B" w:rsidP="003F3A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B.P.Demidovič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 xml:space="preserve">, Zadaci i riješeni primjeri iz mat. analize, </w:t>
            </w: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Danjar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>, Zagreb, 6. izdanje, 1995.</w:t>
            </w:r>
          </w:p>
          <w:p w14:paraId="44FC8A16" w14:textId="50694B0D" w:rsidR="003F3A1B" w:rsidRPr="00DD2FEA" w:rsidRDefault="003F3A1B" w:rsidP="003F3A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Slapničar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>, I., Matematika 1, dostupno na http://lavica.fesb.hr/mat1/, FESB Split, 2018.</w:t>
            </w:r>
          </w:p>
          <w:p w14:paraId="0D3BD956" w14:textId="0BD82265" w:rsidR="003F3A1B" w:rsidRPr="00DD2FEA" w:rsidRDefault="003F3A1B" w:rsidP="002D2F7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D2FEA">
              <w:rPr>
                <w:rFonts w:ascii="Cambria" w:hAnsi="Cambria" w:cs="Calibri"/>
                <w:sz w:val="20"/>
                <w:lang w:val="hr-HR"/>
              </w:rPr>
              <w:t>Slapničar</w:t>
            </w:r>
            <w:proofErr w:type="spellEnd"/>
            <w:r w:rsidRPr="00DD2FEA">
              <w:rPr>
                <w:rFonts w:ascii="Cambria" w:hAnsi="Cambria" w:cs="Calibri"/>
                <w:sz w:val="20"/>
                <w:lang w:val="hr-HR"/>
              </w:rPr>
              <w:t>, I., Matematika 2, dostupno na http://lavica.fesb.hr/mat2/, FESB Split, 2018.</w:t>
            </w:r>
          </w:p>
          <w:p w14:paraId="1D934444" w14:textId="059209CB" w:rsidR="003F3A1B" w:rsidRPr="00DD2FEA" w:rsidRDefault="003F3A1B" w:rsidP="003F3A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DD2FEA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DD2FEA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3CB" w14:textId="77777777" w:rsidR="0023113D" w:rsidRDefault="0023113D">
      <w:r>
        <w:separator/>
      </w:r>
    </w:p>
  </w:endnote>
  <w:endnote w:type="continuationSeparator" w:id="0">
    <w:p w14:paraId="7D121B6A" w14:textId="77777777" w:rsidR="0023113D" w:rsidRDefault="0023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2B6CC0E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B7D28">
      <w:rPr>
        <w:noProof/>
        <w:sz w:val="12"/>
        <w:lang w:val="en-US"/>
      </w:rPr>
      <w:t>11/28/2023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B7D28">
      <w:rPr>
        <w:noProof/>
        <w:sz w:val="12"/>
      </w:rPr>
      <w:t>10:36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12F7" w14:textId="77777777" w:rsidR="0023113D" w:rsidRDefault="0023113D">
      <w:r>
        <w:separator/>
      </w:r>
    </w:p>
  </w:footnote>
  <w:footnote w:type="continuationSeparator" w:id="0">
    <w:p w14:paraId="56F18177" w14:textId="77777777" w:rsidR="0023113D" w:rsidRDefault="0023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51B"/>
    <w:multiLevelType w:val="hybridMultilevel"/>
    <w:tmpl w:val="FE06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933EC9"/>
    <w:multiLevelType w:val="hybridMultilevel"/>
    <w:tmpl w:val="9B187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9601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9347852">
    <w:abstractNumId w:val="4"/>
  </w:num>
  <w:num w:numId="3" w16cid:durableId="732125490">
    <w:abstractNumId w:val="5"/>
  </w:num>
  <w:num w:numId="4" w16cid:durableId="2083717175">
    <w:abstractNumId w:val="14"/>
  </w:num>
  <w:num w:numId="5" w16cid:durableId="2132239797">
    <w:abstractNumId w:val="16"/>
  </w:num>
  <w:num w:numId="6" w16cid:durableId="47149422">
    <w:abstractNumId w:val="12"/>
  </w:num>
  <w:num w:numId="7" w16cid:durableId="1857034961">
    <w:abstractNumId w:val="8"/>
  </w:num>
  <w:num w:numId="8" w16cid:durableId="1228951879">
    <w:abstractNumId w:val="7"/>
  </w:num>
  <w:num w:numId="9" w16cid:durableId="252975450">
    <w:abstractNumId w:val="11"/>
  </w:num>
  <w:num w:numId="10" w16cid:durableId="1740396878">
    <w:abstractNumId w:val="9"/>
  </w:num>
  <w:num w:numId="11" w16cid:durableId="1750039623">
    <w:abstractNumId w:val="17"/>
  </w:num>
  <w:num w:numId="12" w16cid:durableId="178088712">
    <w:abstractNumId w:val="6"/>
  </w:num>
  <w:num w:numId="13" w16cid:durableId="1663123231">
    <w:abstractNumId w:val="1"/>
  </w:num>
  <w:num w:numId="14" w16cid:durableId="109860111">
    <w:abstractNumId w:val="15"/>
  </w:num>
  <w:num w:numId="15" w16cid:durableId="34164948">
    <w:abstractNumId w:val="10"/>
  </w:num>
  <w:num w:numId="16" w16cid:durableId="557593943">
    <w:abstractNumId w:val="2"/>
  </w:num>
  <w:num w:numId="17" w16cid:durableId="1589458590">
    <w:abstractNumId w:val="13"/>
  </w:num>
  <w:num w:numId="18" w16cid:durableId="63217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2454B"/>
    <w:rsid w:val="00032AD4"/>
    <w:rsid w:val="00033257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14C2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609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113D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66527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3A1B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0610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472F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3DEA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6797F"/>
    <w:rsid w:val="00872A12"/>
    <w:rsid w:val="00874861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4C5E"/>
    <w:rsid w:val="00A8677C"/>
    <w:rsid w:val="00A87780"/>
    <w:rsid w:val="00A907B5"/>
    <w:rsid w:val="00A94949"/>
    <w:rsid w:val="00A976EC"/>
    <w:rsid w:val="00AA1682"/>
    <w:rsid w:val="00AA2F9D"/>
    <w:rsid w:val="00AA5101"/>
    <w:rsid w:val="00AB25E7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44B61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B0064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5D5B"/>
    <w:rsid w:val="00DD1437"/>
    <w:rsid w:val="00DD2FEA"/>
    <w:rsid w:val="00DE4E59"/>
    <w:rsid w:val="00DF313C"/>
    <w:rsid w:val="00E007ED"/>
    <w:rsid w:val="00E01392"/>
    <w:rsid w:val="00E11DCC"/>
    <w:rsid w:val="00E1581C"/>
    <w:rsid w:val="00E30078"/>
    <w:rsid w:val="00E36F0A"/>
    <w:rsid w:val="00E3776D"/>
    <w:rsid w:val="00E453A7"/>
    <w:rsid w:val="00E517AD"/>
    <w:rsid w:val="00E633E1"/>
    <w:rsid w:val="00E73465"/>
    <w:rsid w:val="00E81592"/>
    <w:rsid w:val="00E90424"/>
    <w:rsid w:val="00EB3839"/>
    <w:rsid w:val="00EB7D28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EF66DF"/>
    <w:rsid w:val="00F0340B"/>
    <w:rsid w:val="00F04CA0"/>
    <w:rsid w:val="00F2195E"/>
    <w:rsid w:val="00F27875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 Štedul</cp:lastModifiedBy>
  <cp:revision>3</cp:revision>
  <cp:lastPrinted>2023-05-22T17:27:00Z</cp:lastPrinted>
  <dcterms:created xsi:type="dcterms:W3CDTF">2023-11-28T09:40:00Z</dcterms:created>
  <dcterms:modified xsi:type="dcterms:W3CDTF">2023-11-28T09:44:00Z</dcterms:modified>
</cp:coreProperties>
</file>