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41B75" w14:textId="7A02FF41" w:rsidR="00B054B7" w:rsidRPr="001E488F" w:rsidRDefault="00BA483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 xml:space="preserve">Opći podaci o </w:t>
      </w:r>
      <w:r w:rsidR="007C524E">
        <w:rPr>
          <w:rFonts w:ascii="Cambria" w:hAnsi="Cambria" w:cs="Calibri"/>
          <w:b/>
          <w:sz w:val="20"/>
          <w:lang w:val="hr-HR"/>
        </w:rPr>
        <w:t>kolegiju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850"/>
      </w:tblGrid>
      <w:tr w:rsidR="00B3767F" w:rsidRPr="001E488F" w14:paraId="3BC667FC" w14:textId="77777777" w:rsidTr="008D0BF3">
        <w:tc>
          <w:tcPr>
            <w:tcW w:w="3931" w:type="dxa"/>
            <w:vAlign w:val="center"/>
          </w:tcPr>
          <w:p w14:paraId="60FBB7D9" w14:textId="0F17844B" w:rsidR="00B3767F" w:rsidRPr="001E488F" w:rsidRDefault="00CD26C5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Naziv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3C8DCAB" w14:textId="5C941B1C" w:rsidR="00B3767F" w:rsidRPr="001E488F" w:rsidRDefault="008F5BA4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8F5BA4">
              <w:rPr>
                <w:rFonts w:ascii="Cambria" w:hAnsi="Cambria" w:cs="Calibri"/>
                <w:sz w:val="20"/>
                <w:lang w:val="hr-HR"/>
              </w:rPr>
              <w:t>Etologija</w:t>
            </w:r>
          </w:p>
        </w:tc>
      </w:tr>
      <w:tr w:rsidR="00CD26C5" w:rsidRPr="001E488F" w14:paraId="5E3CDAE1" w14:textId="77777777" w:rsidTr="008D0BF3">
        <w:tc>
          <w:tcPr>
            <w:tcW w:w="3931" w:type="dxa"/>
            <w:vAlign w:val="center"/>
          </w:tcPr>
          <w:p w14:paraId="27873054" w14:textId="6466EC8F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Šifra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 u ISVU-u:</w:t>
            </w:r>
          </w:p>
        </w:tc>
        <w:tc>
          <w:tcPr>
            <w:tcW w:w="5850" w:type="dxa"/>
            <w:vAlign w:val="center"/>
          </w:tcPr>
          <w:p w14:paraId="0855CA41" w14:textId="0A3B539E" w:rsidR="00CD26C5" w:rsidRPr="001E488F" w:rsidRDefault="009D3C2B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38237</w:t>
            </w:r>
          </w:p>
        </w:tc>
      </w:tr>
      <w:tr w:rsidR="0088777F" w:rsidRPr="0088777F" w14:paraId="3354A169" w14:textId="77777777" w:rsidTr="008D0BF3">
        <w:tc>
          <w:tcPr>
            <w:tcW w:w="3931" w:type="dxa"/>
            <w:vAlign w:val="center"/>
          </w:tcPr>
          <w:p w14:paraId="33E259B7" w14:textId="4BC30B4E" w:rsidR="0088777F" w:rsidRPr="007764D3" w:rsidRDefault="0088777F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N</w:t>
            </w:r>
            <w:r w:rsidR="002102E2" w:rsidRPr="007764D3">
              <w:rPr>
                <w:rFonts w:ascii="Cambria" w:hAnsi="Cambria" w:cs="Calibri"/>
                <w:sz w:val="20"/>
                <w:lang w:val="hr-HR"/>
              </w:rPr>
              <w:t>ositelj kolegija</w:t>
            </w:r>
          </w:p>
        </w:tc>
        <w:tc>
          <w:tcPr>
            <w:tcW w:w="5850" w:type="dxa"/>
            <w:vAlign w:val="center"/>
          </w:tcPr>
          <w:p w14:paraId="0D98A091" w14:textId="7D7A1F48" w:rsidR="0088777F" w:rsidRPr="008F5BA4" w:rsidRDefault="00F12466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002060"/>
                <w:sz w:val="20"/>
                <w:lang w:val="hr-HR"/>
              </w:rPr>
            </w:pPr>
            <w:r>
              <w:rPr>
                <w:rFonts w:ascii="Cambria" w:hAnsi="Cambria" w:cs="Calibri"/>
                <w:color w:val="002060"/>
                <w:sz w:val="20"/>
                <w:lang w:val="hr-HR"/>
              </w:rPr>
              <w:t xml:space="preserve">Vedran Slijepčević, dr. med. </w:t>
            </w:r>
            <w:proofErr w:type="spellStart"/>
            <w:r>
              <w:rPr>
                <w:rFonts w:ascii="Cambria" w:hAnsi="Cambria" w:cs="Calibri"/>
                <w:color w:val="002060"/>
                <w:sz w:val="20"/>
                <w:lang w:val="hr-HR"/>
              </w:rPr>
              <w:t>vet</w:t>
            </w:r>
            <w:proofErr w:type="spellEnd"/>
            <w:r>
              <w:rPr>
                <w:rFonts w:ascii="Cambria" w:hAnsi="Cambria" w:cs="Calibri"/>
                <w:color w:val="002060"/>
                <w:sz w:val="20"/>
                <w:lang w:val="hr-HR"/>
              </w:rPr>
              <w:t>., v. pred.</w:t>
            </w:r>
          </w:p>
        </w:tc>
      </w:tr>
      <w:tr w:rsidR="00B23DE0" w:rsidRPr="0088777F" w14:paraId="6560F1DA" w14:textId="77777777" w:rsidTr="008D0BF3">
        <w:tc>
          <w:tcPr>
            <w:tcW w:w="3931" w:type="dxa"/>
            <w:vAlign w:val="center"/>
          </w:tcPr>
          <w:p w14:paraId="67631F88" w14:textId="6A0E141F" w:rsidR="00B23DE0" w:rsidRPr="007764D3" w:rsidRDefault="00B23DE0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vAlign w:val="center"/>
          </w:tcPr>
          <w:p w14:paraId="60BD9DF0" w14:textId="77777777" w:rsidR="00B23DE0" w:rsidRPr="0088777F" w:rsidRDefault="00B23DE0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</w:p>
        </w:tc>
      </w:tr>
      <w:tr w:rsidR="00CD26C5" w:rsidRPr="001E488F" w14:paraId="6B83DEE1" w14:textId="77777777" w:rsidTr="008D0BF3">
        <w:tc>
          <w:tcPr>
            <w:tcW w:w="3931" w:type="dxa"/>
            <w:vAlign w:val="center"/>
          </w:tcPr>
          <w:p w14:paraId="458FFC8C" w14:textId="6BAC5DC0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Studij i smjer pri  kojem se izvodi </w:t>
            </w:r>
            <w:r>
              <w:rPr>
                <w:rFonts w:ascii="Cambria" w:hAnsi="Cambria" w:cs="Calibri"/>
                <w:sz w:val="20"/>
                <w:lang w:val="hr-HR"/>
              </w:rPr>
              <w:t>kolegij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FD86412" w14:textId="67341CE0" w:rsidR="00CD26C5" w:rsidRPr="001E488F" w:rsidRDefault="008F5BA4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Lovstvo i zaštita prirode (</w:t>
            </w:r>
            <w:r w:rsidR="009D3C2B">
              <w:rPr>
                <w:rFonts w:ascii="Cambria" w:hAnsi="Cambria" w:cs="Calibri"/>
                <w:sz w:val="20"/>
                <w:lang w:val="hr-HR"/>
              </w:rPr>
              <w:t>izvanredni studij</w:t>
            </w:r>
            <w:r>
              <w:rPr>
                <w:rFonts w:ascii="Cambria" w:hAnsi="Cambria" w:cs="Calibri"/>
                <w:sz w:val="20"/>
                <w:lang w:val="hr-HR"/>
              </w:rPr>
              <w:t>)</w:t>
            </w:r>
          </w:p>
        </w:tc>
      </w:tr>
      <w:tr w:rsidR="00CD26C5" w:rsidRPr="001E488F" w14:paraId="499ADC60" w14:textId="77777777" w:rsidTr="008D0BF3">
        <w:tc>
          <w:tcPr>
            <w:tcW w:w="3931" w:type="dxa"/>
            <w:vAlign w:val="center"/>
          </w:tcPr>
          <w:p w14:paraId="4B1287B7" w14:textId="77777777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vAlign w:val="center"/>
          </w:tcPr>
          <w:p w14:paraId="20ED45C8" w14:textId="3001EA44" w:rsidR="00CD26C5" w:rsidRPr="001E488F" w:rsidRDefault="008F5BA4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</w:tr>
      <w:tr w:rsidR="00CD26C5" w:rsidRPr="001E488F" w14:paraId="044A21D2" w14:textId="77777777" w:rsidTr="008D0BF3">
        <w:tc>
          <w:tcPr>
            <w:tcW w:w="3931" w:type="dxa"/>
            <w:vAlign w:val="center"/>
          </w:tcPr>
          <w:p w14:paraId="55053D18" w14:textId="197A7FBB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Semestar izvođenja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4505A2FA" w14:textId="6292F212" w:rsidR="00CD26C5" w:rsidRPr="001E488F" w:rsidRDefault="008F5BA4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zimski</w:t>
            </w:r>
          </w:p>
        </w:tc>
      </w:tr>
      <w:tr w:rsidR="00630907" w:rsidRPr="00630907" w14:paraId="73F9D077" w14:textId="77777777" w:rsidTr="008D0BF3">
        <w:tc>
          <w:tcPr>
            <w:tcW w:w="3931" w:type="dxa"/>
            <w:vAlign w:val="center"/>
          </w:tcPr>
          <w:p w14:paraId="6B87DC20" w14:textId="4823752B" w:rsidR="00CD26C5" w:rsidRPr="00630907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Uvjetni kolegij  polaganja ispita:</w:t>
            </w:r>
          </w:p>
        </w:tc>
        <w:tc>
          <w:tcPr>
            <w:tcW w:w="5850" w:type="dxa"/>
            <w:vAlign w:val="center"/>
          </w:tcPr>
          <w:p w14:paraId="5614B893" w14:textId="57A1BE7B" w:rsidR="00CD26C5" w:rsidRPr="00630907" w:rsidRDefault="008F5BA4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nema</w:t>
            </w:r>
          </w:p>
        </w:tc>
      </w:tr>
      <w:tr w:rsidR="00CD26C5" w:rsidRPr="00F12466" w14:paraId="160F2F2F" w14:textId="77777777" w:rsidTr="008D0BF3">
        <w:tc>
          <w:tcPr>
            <w:tcW w:w="3931" w:type="dxa"/>
            <w:vAlign w:val="center"/>
          </w:tcPr>
          <w:p w14:paraId="664148B4" w14:textId="0B82DF09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Ciljevi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718F0066" w14:textId="7789B9F6" w:rsidR="00CD26C5" w:rsidRPr="001E488F" w:rsidRDefault="008F5BA4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8F5BA4">
              <w:rPr>
                <w:rFonts w:ascii="Cambria" w:hAnsi="Cambria" w:cs="Calibri"/>
                <w:sz w:val="20"/>
                <w:lang w:val="hr-HR"/>
              </w:rPr>
              <w:t xml:space="preserve">Apsolviranjem programa student stječe uvid u temelje ponašanja životinja, što mu omogućuje bolje razumijevanje složenih odnosa unutar populacija pojedinih životinjskih vrsta, a u cilju što prirodnijeg i svrsishodnijeg uzgoja, zaštite i upravljanja populacijama </w:t>
            </w:r>
            <w:proofErr w:type="spellStart"/>
            <w:r w:rsidRPr="008F5BA4">
              <w:rPr>
                <w:rFonts w:ascii="Cambria" w:hAnsi="Cambria" w:cs="Calibri"/>
                <w:sz w:val="20"/>
                <w:lang w:val="hr-HR"/>
              </w:rPr>
              <w:t>slobodnoživućih</w:t>
            </w:r>
            <w:proofErr w:type="spellEnd"/>
            <w:r w:rsidRPr="008F5BA4">
              <w:rPr>
                <w:rFonts w:ascii="Cambria" w:hAnsi="Cambria" w:cs="Calibri"/>
                <w:sz w:val="20"/>
                <w:lang w:val="hr-HR"/>
              </w:rPr>
              <w:t xml:space="preserve"> životinjskih vrsta.</w:t>
            </w:r>
          </w:p>
        </w:tc>
      </w:tr>
    </w:tbl>
    <w:p w14:paraId="5F91E7BA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B73B99C" w14:textId="77777777" w:rsidR="00B054B7" w:rsidRPr="001E488F" w:rsidRDefault="006C68C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4394"/>
      </w:tblGrid>
      <w:tr w:rsidR="00205AA7" w:rsidRPr="00205AA7" w14:paraId="08DE8CF1" w14:textId="77777777" w:rsidTr="008D0BF3">
        <w:tc>
          <w:tcPr>
            <w:tcW w:w="3969" w:type="dxa"/>
            <w:shd w:val="clear" w:color="auto" w:fill="D9D9D9"/>
            <w:vAlign w:val="center"/>
          </w:tcPr>
          <w:p w14:paraId="21A49D38" w14:textId="77777777" w:rsidR="00972927" w:rsidRPr="00132053" w:rsidRDefault="00972927" w:rsidP="00972927">
            <w:pPr>
              <w:autoSpaceDE w:val="0"/>
              <w:autoSpaceDN w:val="0"/>
              <w:adjustRightInd w:val="0"/>
              <w:ind w:left="31" w:hanging="31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3303773" w14:textId="36B3154A" w:rsidR="00972927" w:rsidRPr="00132053" w:rsidRDefault="00972927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Broj sati </w:t>
            </w:r>
            <w:r w:rsidR="007C524E"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semestralno</w:t>
            </w: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BCC02E8" w14:textId="42BD7A20" w:rsidR="00972927" w:rsidRPr="00132053" w:rsidRDefault="007C524E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Obveze studenata po vrsti nastave</w:t>
            </w:r>
          </w:p>
        </w:tc>
      </w:tr>
      <w:tr w:rsidR="00205AA7" w:rsidRPr="00205AA7" w14:paraId="5F9C8F62" w14:textId="77777777" w:rsidTr="008D0BF3">
        <w:trPr>
          <w:trHeight w:val="90"/>
        </w:trPr>
        <w:tc>
          <w:tcPr>
            <w:tcW w:w="3969" w:type="dxa"/>
            <w:vAlign w:val="center"/>
          </w:tcPr>
          <w:p w14:paraId="5CD1A994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  <w:vAlign w:val="center"/>
          </w:tcPr>
          <w:p w14:paraId="72637D29" w14:textId="5E8FD4D0" w:rsidR="00972927" w:rsidRPr="00205AA7" w:rsidRDefault="00FF2B0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  <w:r w:rsidR="00A323A5"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  <w:tc>
          <w:tcPr>
            <w:tcW w:w="4394" w:type="dxa"/>
            <w:vAlign w:val="center"/>
          </w:tcPr>
          <w:p w14:paraId="6DC58B66" w14:textId="44D41A5B" w:rsidR="00972927" w:rsidRPr="00205AA7" w:rsidRDefault="00FF2B09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FF2B09">
              <w:rPr>
                <w:rFonts w:ascii="Cambria" w:hAnsi="Cambria" w:cs="Calibri"/>
                <w:sz w:val="20"/>
                <w:lang w:val="hr-HR"/>
              </w:rPr>
              <w:t>Prisustvo na predavanjima</w:t>
            </w:r>
            <w:r w:rsidR="00724618">
              <w:rPr>
                <w:rFonts w:ascii="Cambria" w:hAnsi="Cambria" w:cs="Calibri"/>
                <w:sz w:val="20"/>
                <w:lang w:val="hr-HR"/>
              </w:rPr>
              <w:t xml:space="preserve"> (</w:t>
            </w:r>
            <w:r w:rsidR="009D3C2B">
              <w:rPr>
                <w:rFonts w:ascii="Cambria" w:hAnsi="Cambria" w:cs="Calibri"/>
                <w:sz w:val="20"/>
                <w:lang w:val="hr-HR"/>
              </w:rPr>
              <w:t>6</w:t>
            </w:r>
            <w:r w:rsidR="00724618">
              <w:rPr>
                <w:rFonts w:ascii="Cambria" w:hAnsi="Cambria" w:cs="Calibri"/>
                <w:sz w:val="20"/>
                <w:lang w:val="hr-HR"/>
              </w:rPr>
              <w:t>0%)</w:t>
            </w:r>
          </w:p>
        </w:tc>
      </w:tr>
      <w:tr w:rsidR="00205AA7" w:rsidRPr="00205AA7" w14:paraId="14C53E4A" w14:textId="77777777" w:rsidTr="008D0BF3">
        <w:tc>
          <w:tcPr>
            <w:tcW w:w="3969" w:type="dxa"/>
            <w:vAlign w:val="center"/>
          </w:tcPr>
          <w:p w14:paraId="14358C8E" w14:textId="2E75F156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(auditorne</w:t>
            </w:r>
            <w:r w:rsidR="000624F3" w:rsidRPr="00205AA7">
              <w:rPr>
                <w:rFonts w:ascii="Cambria" w:hAnsi="Cambria" w:cs="Calibri"/>
                <w:sz w:val="20"/>
                <w:lang w:val="hr-HR"/>
              </w:rPr>
              <w:t>, jezične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>):</w:t>
            </w:r>
          </w:p>
        </w:tc>
        <w:tc>
          <w:tcPr>
            <w:tcW w:w="1418" w:type="dxa"/>
            <w:vAlign w:val="center"/>
          </w:tcPr>
          <w:p w14:paraId="655DD0EA" w14:textId="77777777" w:rsidR="00972927" w:rsidRPr="00205AA7" w:rsidRDefault="00972927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5B249D16" w14:textId="77777777" w:rsidR="00972927" w:rsidRPr="00205AA7" w:rsidRDefault="0097292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05AA7" w:rsidRPr="00205AA7" w14:paraId="53712377" w14:textId="77777777" w:rsidTr="008D0BF3">
        <w:tc>
          <w:tcPr>
            <w:tcW w:w="3969" w:type="dxa"/>
            <w:vAlign w:val="center"/>
          </w:tcPr>
          <w:p w14:paraId="67BFC1F9" w14:textId="0313377D" w:rsidR="007C524E" w:rsidRPr="00205AA7" w:rsidRDefault="007C524E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  <w:vAlign w:val="center"/>
          </w:tcPr>
          <w:p w14:paraId="42816006" w14:textId="77777777" w:rsidR="007C524E" w:rsidRPr="00205AA7" w:rsidRDefault="007C524E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784D959A" w14:textId="77777777" w:rsidR="007C524E" w:rsidRPr="00205AA7" w:rsidRDefault="007C524E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05AA7" w:rsidRPr="00205AA7" w14:paraId="45A997A3" w14:textId="77777777" w:rsidTr="008D0BF3">
        <w:tc>
          <w:tcPr>
            <w:tcW w:w="3969" w:type="dxa"/>
            <w:vAlign w:val="center"/>
          </w:tcPr>
          <w:p w14:paraId="323A1382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  <w:vAlign w:val="center"/>
          </w:tcPr>
          <w:p w14:paraId="790B3EE9" w14:textId="77777777" w:rsidR="00972927" w:rsidRPr="00205AA7" w:rsidRDefault="00972927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3F7964EF" w14:textId="77777777" w:rsidR="00972927" w:rsidRPr="00205AA7" w:rsidRDefault="0097292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05AA7" w:rsidRPr="00205AA7" w14:paraId="177CFF70" w14:textId="77777777" w:rsidTr="008D0BF3">
        <w:tc>
          <w:tcPr>
            <w:tcW w:w="3969" w:type="dxa"/>
            <w:vAlign w:val="center"/>
          </w:tcPr>
          <w:p w14:paraId="162B279A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1418" w:type="dxa"/>
            <w:vAlign w:val="center"/>
          </w:tcPr>
          <w:p w14:paraId="109AFB31" w14:textId="77777777" w:rsidR="00972927" w:rsidRPr="00205AA7" w:rsidRDefault="00972927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24A33BC7" w14:textId="77777777" w:rsidR="00972927" w:rsidRPr="00205AA7" w:rsidRDefault="0097292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05AA7" w:rsidRPr="00205AA7" w14:paraId="1A0960C5" w14:textId="77777777" w:rsidTr="008D0BF3">
        <w:tc>
          <w:tcPr>
            <w:tcW w:w="3969" w:type="dxa"/>
            <w:shd w:val="clear" w:color="auto" w:fill="D9D9D9"/>
            <w:vAlign w:val="center"/>
          </w:tcPr>
          <w:p w14:paraId="31601B0B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EFA470B" w14:textId="4265A27A" w:rsidR="00972927" w:rsidRPr="00205AA7" w:rsidRDefault="00FF2B09" w:rsidP="00FF2B0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  <w:r w:rsidR="00CA679F"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728446DC" w14:textId="77777777" w:rsidR="00972927" w:rsidRPr="00205AA7" w:rsidRDefault="0097292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74D226E7" w14:textId="77777777" w:rsidR="00CE6758" w:rsidRPr="00205AA7" w:rsidRDefault="00CE6758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7211439" w14:textId="69DBD147" w:rsidR="007239AB" w:rsidRPr="00205AA7" w:rsidRDefault="00CE6758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rada studenata i provjere znanja</w:t>
      </w:r>
      <w:r w:rsidR="007C524E" w:rsidRPr="00205AA7">
        <w:rPr>
          <w:rFonts w:ascii="Cambria" w:hAnsi="Cambria" w:cs="Calibri"/>
          <w:b/>
          <w:sz w:val="20"/>
          <w:lang w:val="hr-HR"/>
        </w:rPr>
        <w:t xml:space="preserve"> tijekom nastavnog procesa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963"/>
        <w:gridCol w:w="2097"/>
        <w:gridCol w:w="616"/>
        <w:gridCol w:w="616"/>
        <w:gridCol w:w="616"/>
        <w:gridCol w:w="616"/>
        <w:gridCol w:w="616"/>
        <w:gridCol w:w="948"/>
        <w:gridCol w:w="814"/>
        <w:gridCol w:w="1879"/>
      </w:tblGrid>
      <w:tr w:rsidR="002102E2" w:rsidRPr="00205AA7" w14:paraId="001676D0" w14:textId="77777777" w:rsidTr="00FF2B09">
        <w:tc>
          <w:tcPr>
            <w:tcW w:w="3060" w:type="dxa"/>
            <w:gridSpan w:val="2"/>
            <w:shd w:val="pct12" w:color="auto" w:fill="auto"/>
            <w:vAlign w:val="center"/>
          </w:tcPr>
          <w:p w14:paraId="0D17E480" w14:textId="30B12C5F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616" w:type="dxa"/>
            <w:shd w:val="pct12" w:color="auto" w:fill="auto"/>
            <w:vAlign w:val="center"/>
          </w:tcPr>
          <w:p w14:paraId="2CF28C99" w14:textId="377B37C9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NV1</w:t>
            </w:r>
          </w:p>
        </w:tc>
        <w:tc>
          <w:tcPr>
            <w:tcW w:w="616" w:type="dxa"/>
            <w:shd w:val="pct12" w:color="auto" w:fill="auto"/>
            <w:vAlign w:val="center"/>
          </w:tcPr>
          <w:p w14:paraId="70089CAD" w14:textId="21F20B0E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NV2</w:t>
            </w:r>
          </w:p>
        </w:tc>
        <w:tc>
          <w:tcPr>
            <w:tcW w:w="616" w:type="dxa"/>
            <w:shd w:val="pct12" w:color="auto" w:fill="auto"/>
            <w:vAlign w:val="center"/>
          </w:tcPr>
          <w:p w14:paraId="156F838C" w14:textId="5F589E42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NV3</w:t>
            </w:r>
          </w:p>
        </w:tc>
        <w:tc>
          <w:tcPr>
            <w:tcW w:w="616" w:type="dxa"/>
            <w:shd w:val="pct12" w:color="auto" w:fill="auto"/>
            <w:vAlign w:val="center"/>
          </w:tcPr>
          <w:p w14:paraId="72165E82" w14:textId="23B6D149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NV4</w:t>
            </w:r>
          </w:p>
        </w:tc>
        <w:tc>
          <w:tcPr>
            <w:tcW w:w="616" w:type="dxa"/>
            <w:shd w:val="pct12" w:color="auto" w:fill="auto"/>
            <w:vAlign w:val="center"/>
          </w:tcPr>
          <w:p w14:paraId="4643BFD4" w14:textId="41D5CAF1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NV5</w:t>
            </w:r>
          </w:p>
        </w:tc>
        <w:tc>
          <w:tcPr>
            <w:tcW w:w="948" w:type="dxa"/>
            <w:shd w:val="pct12" w:color="auto" w:fill="auto"/>
            <w:vAlign w:val="center"/>
          </w:tcPr>
          <w:p w14:paraId="27E524B5" w14:textId="2E4DE498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4" w:type="dxa"/>
            <w:shd w:val="pct12" w:color="auto" w:fill="auto"/>
            <w:vAlign w:val="center"/>
          </w:tcPr>
          <w:p w14:paraId="6754C3ED" w14:textId="7D476937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Prolaz</w:t>
            </w:r>
          </w:p>
        </w:tc>
        <w:tc>
          <w:tcPr>
            <w:tcW w:w="1879" w:type="dxa"/>
            <w:shd w:val="pct12" w:color="auto" w:fill="auto"/>
            <w:vAlign w:val="center"/>
          </w:tcPr>
          <w:p w14:paraId="5F349A75" w14:textId="0D0D12C4" w:rsidR="002102E2" w:rsidRPr="007764D3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b/>
                <w:sz w:val="20"/>
                <w:lang w:val="hr-HR"/>
              </w:rPr>
              <w:t>Vremenski okvir priznavanja ishoda</w:t>
            </w:r>
          </w:p>
        </w:tc>
      </w:tr>
      <w:tr w:rsidR="002102E2" w:rsidRPr="00F12466" w14:paraId="20F0EDC8" w14:textId="77777777" w:rsidTr="00FF2B09">
        <w:tc>
          <w:tcPr>
            <w:tcW w:w="963" w:type="dxa"/>
            <w:shd w:val="pct10" w:color="auto" w:fill="auto"/>
            <w:vAlign w:val="center"/>
          </w:tcPr>
          <w:p w14:paraId="78D8CA26" w14:textId="6171570F" w:rsidR="002102E2" w:rsidRPr="00205AA7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2097" w:type="dxa"/>
          </w:tcPr>
          <w:p w14:paraId="3B6DA506" w14:textId="6B25304D" w:rsidR="002102E2" w:rsidRPr="00C772B4" w:rsidRDefault="00FF2B09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C772B4">
              <w:rPr>
                <w:rFonts w:ascii="Cambria" w:hAnsi="Cambria" w:cs="Calibri"/>
                <w:b/>
                <w:bCs/>
                <w:sz w:val="20"/>
                <w:lang w:val="hr-HR"/>
              </w:rPr>
              <w:t>I 1:</w:t>
            </w:r>
            <w:r w:rsidRPr="00F1246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r w:rsidRPr="00C772B4">
              <w:rPr>
                <w:rFonts w:ascii="Cambria" w:hAnsi="Cambria" w:cs="Calibri"/>
                <w:bCs/>
                <w:sz w:val="20"/>
                <w:lang w:val="hr-HR"/>
              </w:rPr>
              <w:t xml:space="preserve">Razumjeti različite pristupe ponašanju životinja (klasična etologija, biheviorizam, bihevioralna ekologija, </w:t>
            </w:r>
            <w:proofErr w:type="spellStart"/>
            <w:r w:rsidRPr="00C772B4">
              <w:rPr>
                <w:rFonts w:ascii="Cambria" w:hAnsi="Cambria" w:cs="Calibri"/>
                <w:bCs/>
                <w:sz w:val="20"/>
                <w:lang w:val="hr-HR"/>
              </w:rPr>
              <w:t>neuroetologija</w:t>
            </w:r>
            <w:proofErr w:type="spellEnd"/>
            <w:r w:rsidRPr="00C772B4">
              <w:rPr>
                <w:rFonts w:ascii="Cambria" w:hAnsi="Cambria" w:cs="Calibri"/>
                <w:bCs/>
                <w:sz w:val="20"/>
                <w:lang w:val="hr-HR"/>
              </w:rPr>
              <w:t xml:space="preserve">, bihevioralna endokrinologija, bihevioralna biologija) i </w:t>
            </w:r>
            <w:proofErr w:type="spellStart"/>
            <w:r w:rsidRPr="00C772B4">
              <w:rPr>
                <w:rFonts w:ascii="Cambria" w:hAnsi="Cambria" w:cs="Calibri"/>
                <w:bCs/>
                <w:sz w:val="20"/>
                <w:lang w:val="hr-HR"/>
              </w:rPr>
              <w:t>temmeljne</w:t>
            </w:r>
            <w:proofErr w:type="spellEnd"/>
            <w:r w:rsidRPr="00C772B4">
              <w:rPr>
                <w:rFonts w:ascii="Cambria" w:hAnsi="Cambria" w:cs="Calibri"/>
                <w:bCs/>
                <w:sz w:val="20"/>
                <w:lang w:val="hr-HR"/>
              </w:rPr>
              <w:t xml:space="preserve"> principe modernih istraživanja ponašanja životinja.</w:t>
            </w:r>
          </w:p>
        </w:tc>
        <w:tc>
          <w:tcPr>
            <w:tcW w:w="616" w:type="dxa"/>
            <w:vAlign w:val="center"/>
          </w:tcPr>
          <w:p w14:paraId="2FD003AD" w14:textId="68A5CB1A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A29CC4D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108F989E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6FDE956D" w14:textId="3CA50D98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4C24880C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3EB29036" w14:textId="373D80A6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5F47E800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879" w:type="dxa"/>
            <w:vAlign w:val="center"/>
          </w:tcPr>
          <w:p w14:paraId="491760FF" w14:textId="65FA9E6F" w:rsidR="002102E2" w:rsidRPr="00FD6769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</w:p>
        </w:tc>
      </w:tr>
      <w:tr w:rsidR="002102E2" w:rsidRPr="00F12466" w14:paraId="20B53C2F" w14:textId="77777777" w:rsidTr="00FF2B09">
        <w:tc>
          <w:tcPr>
            <w:tcW w:w="963" w:type="dxa"/>
            <w:shd w:val="pct10" w:color="auto" w:fill="auto"/>
            <w:vAlign w:val="center"/>
          </w:tcPr>
          <w:p w14:paraId="55DECEA6" w14:textId="49E650FE" w:rsidR="002102E2" w:rsidRPr="00205AA7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2097" w:type="dxa"/>
          </w:tcPr>
          <w:p w14:paraId="2EB372AA" w14:textId="30A65AB4" w:rsidR="002102E2" w:rsidRPr="00C772B4" w:rsidRDefault="00FF2B09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C772B4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I 2: </w:t>
            </w:r>
            <w:r w:rsidRPr="00C772B4">
              <w:rPr>
                <w:rFonts w:ascii="Cambria" w:hAnsi="Cambria" w:cs="Calibri"/>
                <w:bCs/>
                <w:sz w:val="20"/>
                <w:lang w:val="hr-HR"/>
              </w:rPr>
              <w:t xml:space="preserve">Razlikovati različite načine učenja i </w:t>
            </w:r>
            <w:proofErr w:type="spellStart"/>
            <w:r w:rsidRPr="00C772B4">
              <w:rPr>
                <w:rFonts w:ascii="Cambria" w:hAnsi="Cambria" w:cs="Calibri"/>
                <w:bCs/>
                <w:sz w:val="20"/>
                <w:lang w:val="hr-HR"/>
              </w:rPr>
              <w:t>kognicije</w:t>
            </w:r>
            <w:proofErr w:type="spellEnd"/>
            <w:r w:rsidRPr="00C772B4">
              <w:rPr>
                <w:rFonts w:ascii="Cambria" w:hAnsi="Cambria" w:cs="Calibri"/>
                <w:bCs/>
                <w:sz w:val="20"/>
                <w:lang w:val="hr-HR"/>
              </w:rPr>
              <w:t xml:space="preserve"> u životinja.</w:t>
            </w:r>
          </w:p>
        </w:tc>
        <w:tc>
          <w:tcPr>
            <w:tcW w:w="616" w:type="dxa"/>
            <w:vAlign w:val="center"/>
          </w:tcPr>
          <w:p w14:paraId="5FAA8A99" w14:textId="7860A554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2C93F6AF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436B6F04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0B8EC552" w14:textId="30376965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48EF2CB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089BFE5D" w14:textId="5549B059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56F00E13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879" w:type="dxa"/>
            <w:vAlign w:val="center"/>
          </w:tcPr>
          <w:p w14:paraId="7F349E98" w14:textId="649C3026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2102E2" w:rsidRPr="00F12466" w14:paraId="36E14D1E" w14:textId="77777777" w:rsidTr="00FF2B09">
        <w:tc>
          <w:tcPr>
            <w:tcW w:w="963" w:type="dxa"/>
            <w:shd w:val="pct10" w:color="auto" w:fill="auto"/>
            <w:vAlign w:val="center"/>
          </w:tcPr>
          <w:p w14:paraId="63D2A06D" w14:textId="48C10CC3" w:rsidR="002102E2" w:rsidRPr="00205AA7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2097" w:type="dxa"/>
          </w:tcPr>
          <w:p w14:paraId="5B0078CE" w14:textId="5140DB38" w:rsidR="002102E2" w:rsidRPr="00205AA7" w:rsidRDefault="00FF2B09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F2B09">
              <w:rPr>
                <w:rFonts w:ascii="Cambria" w:hAnsi="Cambria" w:cs="Calibri"/>
                <w:b/>
                <w:bCs/>
                <w:sz w:val="20"/>
                <w:lang w:val="hr-HR"/>
              </w:rPr>
              <w:t>I 3:</w:t>
            </w:r>
            <w:r w:rsidRPr="00FF2B09">
              <w:rPr>
                <w:rFonts w:ascii="Cambria" w:hAnsi="Cambria" w:cs="Calibri"/>
                <w:bCs/>
                <w:sz w:val="20"/>
                <w:lang w:val="hr-HR"/>
              </w:rPr>
              <w:t xml:space="preserve">  Definirati faktore koji potiču migracije i reguliraju navigaciju u životinja.</w:t>
            </w:r>
          </w:p>
        </w:tc>
        <w:tc>
          <w:tcPr>
            <w:tcW w:w="616" w:type="dxa"/>
            <w:vAlign w:val="center"/>
          </w:tcPr>
          <w:p w14:paraId="22616F22" w14:textId="3542B402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0EF136A8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6CA9390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348BCE8F" w14:textId="7134FE44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63AE6041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5A0CFD72" w14:textId="07EEC23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35CEB387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879" w:type="dxa"/>
            <w:vAlign w:val="center"/>
          </w:tcPr>
          <w:p w14:paraId="72801638" w14:textId="5258DACC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2102E2" w:rsidRPr="00F12466" w14:paraId="396AE6E9" w14:textId="77777777" w:rsidTr="00FF2B09">
        <w:tc>
          <w:tcPr>
            <w:tcW w:w="963" w:type="dxa"/>
            <w:shd w:val="pct10" w:color="auto" w:fill="auto"/>
            <w:vAlign w:val="center"/>
          </w:tcPr>
          <w:p w14:paraId="7C584B97" w14:textId="5008AC36" w:rsidR="002102E2" w:rsidRPr="00205AA7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lastRenderedPageBreak/>
              <w:t>Ishod 4</w:t>
            </w:r>
          </w:p>
        </w:tc>
        <w:tc>
          <w:tcPr>
            <w:tcW w:w="2097" w:type="dxa"/>
          </w:tcPr>
          <w:p w14:paraId="4F8D5DA2" w14:textId="638AA7CB" w:rsidR="002102E2" w:rsidRPr="00205AA7" w:rsidRDefault="00FF2B09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F2B09">
              <w:rPr>
                <w:rFonts w:ascii="Cambria" w:hAnsi="Cambria" w:cs="Calibri"/>
                <w:b/>
                <w:bCs/>
                <w:sz w:val="20"/>
                <w:lang w:val="hr-HR"/>
              </w:rPr>
              <w:t>I 4:</w:t>
            </w:r>
            <w:r w:rsidRPr="00F1246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r w:rsidRPr="00FF2B09">
              <w:rPr>
                <w:rFonts w:ascii="Cambria" w:hAnsi="Cambria" w:cs="Calibri"/>
                <w:bCs/>
                <w:sz w:val="20"/>
                <w:lang w:val="hr-HR"/>
              </w:rPr>
              <w:t>Razlikovati i objasniti različite čimbenike koji utječu na načine traženja hrane te objasniti koji čimbenici utječu na modalitete obrane životinja od predatora.</w:t>
            </w:r>
          </w:p>
        </w:tc>
        <w:tc>
          <w:tcPr>
            <w:tcW w:w="616" w:type="dxa"/>
            <w:vAlign w:val="center"/>
          </w:tcPr>
          <w:p w14:paraId="6258DBEF" w14:textId="3C276D00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05FA583D" w14:textId="4B759965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7017CBA9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BED18BD" w14:textId="2E77F819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6F5539FD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76FE49AB" w14:textId="4C7ACA4E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462F182D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879" w:type="dxa"/>
            <w:vAlign w:val="center"/>
          </w:tcPr>
          <w:p w14:paraId="31DAFEBA" w14:textId="55CA1FB4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2102E2" w:rsidRPr="00F12466" w14:paraId="3902A62A" w14:textId="77777777" w:rsidTr="00FF2B09">
        <w:tc>
          <w:tcPr>
            <w:tcW w:w="963" w:type="dxa"/>
            <w:shd w:val="pct10" w:color="auto" w:fill="auto"/>
            <w:vAlign w:val="center"/>
          </w:tcPr>
          <w:p w14:paraId="55293B1B" w14:textId="217E59D5" w:rsidR="002102E2" w:rsidRPr="00205AA7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2097" w:type="dxa"/>
          </w:tcPr>
          <w:p w14:paraId="333E63A0" w14:textId="357EE8D3" w:rsidR="002102E2" w:rsidRPr="00205AA7" w:rsidRDefault="00FF2B09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F2B09">
              <w:rPr>
                <w:rFonts w:ascii="Cambria" w:hAnsi="Cambria" w:cs="Calibri"/>
                <w:b/>
                <w:bCs/>
                <w:color w:val="002060"/>
                <w:sz w:val="20"/>
                <w:lang w:val="hr-HR"/>
              </w:rPr>
              <w:t xml:space="preserve">I 5: </w:t>
            </w:r>
            <w:r w:rsidRPr="00FF2B09">
              <w:rPr>
                <w:rFonts w:ascii="Cambria" w:hAnsi="Cambria" w:cs="Calibri"/>
                <w:bCs/>
                <w:color w:val="000000"/>
                <w:sz w:val="20"/>
                <w:lang w:val="hr-HR"/>
              </w:rPr>
              <w:t>Opisati i razumjeti kako životinje pronalaze partnere za parenje te koji čimbenici djeluju na skrb za potomke.</w:t>
            </w:r>
          </w:p>
        </w:tc>
        <w:tc>
          <w:tcPr>
            <w:tcW w:w="616" w:type="dxa"/>
            <w:vAlign w:val="center"/>
          </w:tcPr>
          <w:p w14:paraId="29CD5912" w14:textId="7D4DF860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45DECE59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0F9EF8C3" w14:textId="189BB09E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60BA0ECE" w14:textId="5290D080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6587A1A9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50E9FB74" w14:textId="7EEDA412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2462515B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879" w:type="dxa"/>
            <w:vAlign w:val="center"/>
          </w:tcPr>
          <w:p w14:paraId="5CD6D6FE" w14:textId="17BF63BF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2102E2" w:rsidRPr="00F12466" w14:paraId="20FBBB0F" w14:textId="77777777" w:rsidTr="00FF2B09">
        <w:tc>
          <w:tcPr>
            <w:tcW w:w="963" w:type="dxa"/>
            <w:shd w:val="pct10" w:color="auto" w:fill="auto"/>
            <w:vAlign w:val="center"/>
          </w:tcPr>
          <w:p w14:paraId="4AC64813" w14:textId="1463EE5F" w:rsidR="002102E2" w:rsidRPr="00630907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2097" w:type="dxa"/>
          </w:tcPr>
          <w:p w14:paraId="169B3B8B" w14:textId="7EA9915D" w:rsidR="002102E2" w:rsidRPr="00630907" w:rsidRDefault="00FF2B09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F2B09">
              <w:rPr>
                <w:rFonts w:ascii="Cambria" w:hAnsi="Cambria" w:cs="Calibri"/>
                <w:b/>
                <w:bCs/>
                <w:color w:val="000000"/>
                <w:sz w:val="20"/>
                <w:lang w:val="hr-HR"/>
              </w:rPr>
              <w:t>I 6:</w:t>
            </w:r>
            <w:r w:rsidRPr="00FF2B09">
              <w:rPr>
                <w:rFonts w:ascii="Cambria" w:hAnsi="Cambria" w:cs="Calibri"/>
                <w:bCs/>
                <w:color w:val="000000"/>
                <w:sz w:val="20"/>
                <w:lang w:val="hr-HR"/>
              </w:rPr>
              <w:t xml:space="preserve"> Opisati i razumjeti kako čimbenici okoliša utječu na život životinja u skupinama te kako životinje komuniciraju unutar skupine.</w:t>
            </w:r>
          </w:p>
        </w:tc>
        <w:tc>
          <w:tcPr>
            <w:tcW w:w="616" w:type="dxa"/>
            <w:vAlign w:val="center"/>
          </w:tcPr>
          <w:p w14:paraId="33C7DBF1" w14:textId="7B80C890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154D7AA1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866304E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6357F48E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404DCBB8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5A13C745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43D08FC3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879" w:type="dxa"/>
            <w:vAlign w:val="center"/>
          </w:tcPr>
          <w:p w14:paraId="332802AF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7764D3" w:rsidRPr="00205AA7" w14:paraId="6CF15AC8" w14:textId="77777777" w:rsidTr="00FF2B09">
        <w:trPr>
          <w:gridAfter w:val="1"/>
          <w:wAfter w:w="1879" w:type="dxa"/>
        </w:trPr>
        <w:tc>
          <w:tcPr>
            <w:tcW w:w="3060" w:type="dxa"/>
            <w:gridSpan w:val="2"/>
            <w:shd w:val="pct10" w:color="auto" w:fill="auto"/>
            <w:vAlign w:val="center"/>
          </w:tcPr>
          <w:p w14:paraId="6D578312" w14:textId="3B066F7B" w:rsidR="007764D3" w:rsidRPr="00205AA7" w:rsidRDefault="007764D3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Ukupno % </w:t>
            </w:r>
            <w:proofErr w:type="spellStart"/>
            <w:r w:rsidRPr="00205AA7">
              <w:rPr>
                <w:rFonts w:ascii="Cambria" w:hAnsi="Cambria" w:cs="Calibri"/>
                <w:sz w:val="20"/>
                <w:lang w:val="hr-HR"/>
              </w:rPr>
              <w:t>ocjenskih</w:t>
            </w:r>
            <w:proofErr w:type="spellEnd"/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 bodova</w:t>
            </w:r>
          </w:p>
        </w:tc>
        <w:tc>
          <w:tcPr>
            <w:tcW w:w="616" w:type="dxa"/>
            <w:vAlign w:val="center"/>
          </w:tcPr>
          <w:p w14:paraId="5A84337C" w14:textId="50F54B53" w:rsidR="007764D3" w:rsidRPr="00205AA7" w:rsidRDefault="007764D3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1CB806E6" w14:textId="3085AEFF" w:rsidR="007764D3" w:rsidRPr="00205AA7" w:rsidRDefault="007764D3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AED59C7" w14:textId="747E68C1" w:rsidR="007764D3" w:rsidRPr="00205AA7" w:rsidRDefault="007764D3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E9A1849" w14:textId="27D36961" w:rsidR="007764D3" w:rsidRPr="00205AA7" w:rsidRDefault="007764D3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1C3BA31E" w14:textId="77777777" w:rsidR="007764D3" w:rsidRPr="00205AA7" w:rsidRDefault="007764D3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7CCF9289" w14:textId="3AC4BAD7" w:rsidR="007764D3" w:rsidRPr="00205AA7" w:rsidRDefault="007764D3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77ED1175" w14:textId="77777777" w:rsidR="007764D3" w:rsidRPr="00205AA7" w:rsidRDefault="007764D3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2102E2" w:rsidRPr="00205AA7" w14:paraId="0DDF5E24" w14:textId="5CC3A944" w:rsidTr="00FF2B09">
        <w:trPr>
          <w:gridAfter w:val="1"/>
          <w:wAfter w:w="1879" w:type="dxa"/>
        </w:trPr>
        <w:tc>
          <w:tcPr>
            <w:tcW w:w="3060" w:type="dxa"/>
            <w:gridSpan w:val="2"/>
            <w:shd w:val="pct10" w:color="auto" w:fill="auto"/>
            <w:vAlign w:val="center"/>
          </w:tcPr>
          <w:p w14:paraId="7379F503" w14:textId="11C13A88" w:rsidR="002102E2" w:rsidRPr="0088777F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616" w:type="dxa"/>
            <w:vAlign w:val="center"/>
          </w:tcPr>
          <w:p w14:paraId="37E7DE8D" w14:textId="514C3429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5519B72" w14:textId="7D0D60A0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36C53530" w14:textId="3E41CAC9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469644EF" w14:textId="2CD68F3C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4D4F3547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18A457DF" w14:textId="523D53D4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594187F8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</w:tbl>
    <w:p w14:paraId="76EA4E24" w14:textId="15C4BE5B" w:rsidR="007C524E" w:rsidRPr="00205AA7" w:rsidRDefault="007C524E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594450CB" w14:textId="143AEB9E" w:rsidR="007C524E" w:rsidRDefault="007C524E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provjere znanja na ispitnom roku</w:t>
      </w:r>
    </w:p>
    <w:tbl>
      <w:tblPr>
        <w:tblStyle w:val="TableGrid"/>
        <w:tblW w:w="9429" w:type="dxa"/>
        <w:tblInd w:w="-147" w:type="dxa"/>
        <w:tblLook w:val="04A0" w:firstRow="1" w:lastRow="0" w:firstColumn="1" w:lastColumn="0" w:noHBand="0" w:noVBand="1"/>
      </w:tblPr>
      <w:tblGrid>
        <w:gridCol w:w="851"/>
        <w:gridCol w:w="1842"/>
        <w:gridCol w:w="1615"/>
        <w:gridCol w:w="1615"/>
        <w:gridCol w:w="1752"/>
        <w:gridCol w:w="944"/>
        <w:gridCol w:w="810"/>
      </w:tblGrid>
      <w:tr w:rsidR="0088777F" w:rsidRPr="00205AA7" w14:paraId="19D4E83B" w14:textId="77777777" w:rsidTr="0088777F">
        <w:tc>
          <w:tcPr>
            <w:tcW w:w="2693" w:type="dxa"/>
            <w:gridSpan w:val="2"/>
            <w:shd w:val="pct12" w:color="auto" w:fill="auto"/>
            <w:vAlign w:val="center"/>
          </w:tcPr>
          <w:p w14:paraId="1F145649" w14:textId="712EE3EA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CD26C5">
              <w:rPr>
                <w:rFonts w:ascii="Cambria" w:hAnsi="Cambria" w:cs="Calibri"/>
                <w:b/>
                <w:sz w:val="20"/>
                <w:lang w:val="hr-HR"/>
              </w:rPr>
              <w:t>Uvjeti pristupanja ispitu</w:t>
            </w:r>
          </w:p>
        </w:tc>
        <w:tc>
          <w:tcPr>
            <w:tcW w:w="6736" w:type="dxa"/>
            <w:gridSpan w:val="5"/>
            <w:shd w:val="pct12" w:color="auto" w:fill="auto"/>
            <w:vAlign w:val="center"/>
          </w:tcPr>
          <w:p w14:paraId="040047F3" w14:textId="6176A13C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</w:p>
        </w:tc>
      </w:tr>
      <w:tr w:rsidR="0088777F" w:rsidRPr="00630907" w14:paraId="7F44BBFF" w14:textId="77777777" w:rsidTr="005E1DF6">
        <w:tc>
          <w:tcPr>
            <w:tcW w:w="4308" w:type="dxa"/>
            <w:gridSpan w:val="3"/>
            <w:shd w:val="pct12" w:color="auto" w:fill="auto"/>
            <w:vAlign w:val="center"/>
          </w:tcPr>
          <w:p w14:paraId="0DF17174" w14:textId="27B58203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615" w:type="dxa"/>
            <w:shd w:val="pct12" w:color="auto" w:fill="auto"/>
            <w:vAlign w:val="center"/>
          </w:tcPr>
          <w:p w14:paraId="1F21A990" w14:textId="6A3F000A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pisani ispit </w:t>
            </w:r>
          </w:p>
        </w:tc>
        <w:tc>
          <w:tcPr>
            <w:tcW w:w="1752" w:type="dxa"/>
            <w:shd w:val="pct12" w:color="auto" w:fill="auto"/>
            <w:vAlign w:val="center"/>
          </w:tcPr>
          <w:p w14:paraId="6972B986" w14:textId="6ADC5824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usmeni ispit</w:t>
            </w:r>
          </w:p>
        </w:tc>
        <w:tc>
          <w:tcPr>
            <w:tcW w:w="944" w:type="dxa"/>
            <w:shd w:val="pct12" w:color="auto" w:fill="auto"/>
            <w:vAlign w:val="center"/>
          </w:tcPr>
          <w:p w14:paraId="206FF26F" w14:textId="77777777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0" w:type="dxa"/>
            <w:shd w:val="pct12" w:color="auto" w:fill="auto"/>
            <w:vAlign w:val="center"/>
          </w:tcPr>
          <w:p w14:paraId="01B45C47" w14:textId="77777777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Prolaz </w:t>
            </w:r>
          </w:p>
        </w:tc>
      </w:tr>
      <w:tr w:rsidR="00565789" w:rsidRPr="00724618" w14:paraId="14DEF838" w14:textId="77777777" w:rsidTr="0088777F">
        <w:tc>
          <w:tcPr>
            <w:tcW w:w="851" w:type="dxa"/>
            <w:shd w:val="pct10" w:color="auto" w:fill="auto"/>
            <w:vAlign w:val="center"/>
          </w:tcPr>
          <w:p w14:paraId="0AED2C4A" w14:textId="62A954AC" w:rsidR="00565789" w:rsidRPr="00630907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3457" w:type="dxa"/>
            <w:gridSpan w:val="2"/>
          </w:tcPr>
          <w:p w14:paraId="6DAD7EE3" w14:textId="7CCD25AD" w:rsidR="00565789" w:rsidRPr="00630907" w:rsidRDefault="00724618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C772B4">
              <w:rPr>
                <w:rFonts w:ascii="Cambria" w:hAnsi="Cambria" w:cs="Calibri"/>
                <w:bCs/>
                <w:sz w:val="20"/>
                <w:lang w:val="hr-HR"/>
              </w:rPr>
              <w:t xml:space="preserve">Razumjeti različite pristupe ponašanju životinja (klasična etologija, biheviorizam, bihevioralna ekologija, </w:t>
            </w:r>
            <w:proofErr w:type="spellStart"/>
            <w:r w:rsidRPr="00C772B4">
              <w:rPr>
                <w:rFonts w:ascii="Cambria" w:hAnsi="Cambria" w:cs="Calibri"/>
                <w:bCs/>
                <w:sz w:val="20"/>
                <w:lang w:val="hr-HR"/>
              </w:rPr>
              <w:t>neuroetologija</w:t>
            </w:r>
            <w:proofErr w:type="spellEnd"/>
            <w:r w:rsidRPr="00C772B4">
              <w:rPr>
                <w:rFonts w:ascii="Cambria" w:hAnsi="Cambria" w:cs="Calibri"/>
                <w:bCs/>
                <w:sz w:val="20"/>
                <w:lang w:val="hr-HR"/>
              </w:rPr>
              <w:t>, bihevioralna endokrinologija, bihevioralna biologija) i temeljne principe modernih istraživanja ponašanja životinja.</w:t>
            </w:r>
          </w:p>
        </w:tc>
        <w:tc>
          <w:tcPr>
            <w:tcW w:w="1615" w:type="dxa"/>
            <w:vAlign w:val="center"/>
          </w:tcPr>
          <w:p w14:paraId="47C8C6A8" w14:textId="1DDC5CC0" w:rsidR="00565789" w:rsidRPr="00630907" w:rsidRDefault="00724618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7C7A0893" w14:textId="4132C282" w:rsidR="00565789" w:rsidRPr="00630907" w:rsidRDefault="00724618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41111C1C" w14:textId="0AA86B3E" w:rsidR="00565789" w:rsidRPr="00630907" w:rsidRDefault="00724618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48703CF2" w14:textId="6C0A1EFE" w:rsidR="00565789" w:rsidRPr="00630907" w:rsidRDefault="00724618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724618" w:rsidRPr="00724618" w14:paraId="11AC6D7B" w14:textId="77777777" w:rsidTr="0088777F">
        <w:tc>
          <w:tcPr>
            <w:tcW w:w="851" w:type="dxa"/>
            <w:shd w:val="pct10" w:color="auto" w:fill="auto"/>
            <w:vAlign w:val="center"/>
          </w:tcPr>
          <w:p w14:paraId="48E529D3" w14:textId="0AF3F33E" w:rsidR="00724618" w:rsidRPr="00630907" w:rsidRDefault="00724618" w:rsidP="0072461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3457" w:type="dxa"/>
            <w:gridSpan w:val="2"/>
          </w:tcPr>
          <w:p w14:paraId="2A0B56A4" w14:textId="77D3B606" w:rsidR="00724618" w:rsidRPr="00630907" w:rsidRDefault="00724618" w:rsidP="0072461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C772B4">
              <w:rPr>
                <w:rFonts w:ascii="Cambria" w:hAnsi="Cambria" w:cs="Calibri"/>
                <w:bCs/>
                <w:sz w:val="20"/>
                <w:lang w:val="hr-HR"/>
              </w:rPr>
              <w:t xml:space="preserve">Razlikovati različite načine učenja i </w:t>
            </w:r>
            <w:proofErr w:type="spellStart"/>
            <w:r w:rsidRPr="00C772B4">
              <w:rPr>
                <w:rFonts w:ascii="Cambria" w:hAnsi="Cambria" w:cs="Calibri"/>
                <w:bCs/>
                <w:sz w:val="20"/>
                <w:lang w:val="hr-HR"/>
              </w:rPr>
              <w:t>kognicije</w:t>
            </w:r>
            <w:proofErr w:type="spellEnd"/>
            <w:r w:rsidRPr="00C772B4">
              <w:rPr>
                <w:rFonts w:ascii="Cambria" w:hAnsi="Cambria" w:cs="Calibri"/>
                <w:bCs/>
                <w:sz w:val="20"/>
                <w:lang w:val="hr-HR"/>
              </w:rPr>
              <w:t xml:space="preserve"> u životinja.</w:t>
            </w:r>
          </w:p>
        </w:tc>
        <w:tc>
          <w:tcPr>
            <w:tcW w:w="1615" w:type="dxa"/>
            <w:vAlign w:val="center"/>
          </w:tcPr>
          <w:p w14:paraId="1A82674F" w14:textId="72427EE4" w:rsidR="00724618" w:rsidRPr="00630907" w:rsidRDefault="00724618" w:rsidP="0072461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17C20B82" w14:textId="7C0AD348" w:rsidR="00724618" w:rsidRPr="00630907" w:rsidRDefault="00724618" w:rsidP="0072461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178137AC" w14:textId="46586512" w:rsidR="00724618" w:rsidRPr="00630907" w:rsidRDefault="00724618" w:rsidP="0072461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5341782E" w14:textId="482A3D61" w:rsidR="00724618" w:rsidRPr="00630907" w:rsidRDefault="00724618" w:rsidP="0072461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724618" w:rsidRPr="00724618" w14:paraId="75E9872E" w14:textId="77777777" w:rsidTr="0088777F">
        <w:tc>
          <w:tcPr>
            <w:tcW w:w="851" w:type="dxa"/>
            <w:shd w:val="pct10" w:color="auto" w:fill="auto"/>
            <w:vAlign w:val="center"/>
          </w:tcPr>
          <w:p w14:paraId="1EF0C953" w14:textId="35AC2E50" w:rsidR="00724618" w:rsidRPr="00630907" w:rsidRDefault="00724618" w:rsidP="0072461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3457" w:type="dxa"/>
            <w:gridSpan w:val="2"/>
          </w:tcPr>
          <w:p w14:paraId="0F9BACD1" w14:textId="48315A43" w:rsidR="00724618" w:rsidRPr="00630907" w:rsidRDefault="00724618" w:rsidP="0072461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F2B09">
              <w:rPr>
                <w:rFonts w:ascii="Cambria" w:hAnsi="Cambria" w:cs="Calibri"/>
                <w:bCs/>
                <w:sz w:val="20"/>
                <w:lang w:val="hr-HR"/>
              </w:rPr>
              <w:t>Definirati faktore koji potiču migracije i reguliraju navigaciju u životinja.</w:t>
            </w:r>
          </w:p>
        </w:tc>
        <w:tc>
          <w:tcPr>
            <w:tcW w:w="1615" w:type="dxa"/>
            <w:vAlign w:val="center"/>
          </w:tcPr>
          <w:p w14:paraId="16682D20" w14:textId="4AB38572" w:rsidR="00724618" w:rsidRPr="00630907" w:rsidRDefault="00724618" w:rsidP="0072461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3597F267" w14:textId="6413395C" w:rsidR="00724618" w:rsidRPr="00630907" w:rsidRDefault="00724618" w:rsidP="0072461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747822E3" w14:textId="508C5B2F" w:rsidR="00724618" w:rsidRPr="00630907" w:rsidRDefault="00724618" w:rsidP="0072461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3FDF55C0" w14:textId="3392EEF8" w:rsidR="00724618" w:rsidRPr="00630907" w:rsidRDefault="00724618" w:rsidP="0072461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724618" w:rsidRPr="00724618" w14:paraId="456995F5" w14:textId="77777777" w:rsidTr="0088777F">
        <w:tc>
          <w:tcPr>
            <w:tcW w:w="851" w:type="dxa"/>
            <w:shd w:val="pct10" w:color="auto" w:fill="auto"/>
            <w:vAlign w:val="center"/>
          </w:tcPr>
          <w:p w14:paraId="1AF3E726" w14:textId="3525625A" w:rsidR="00724618" w:rsidRPr="00630907" w:rsidRDefault="00724618" w:rsidP="0072461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3457" w:type="dxa"/>
            <w:gridSpan w:val="2"/>
          </w:tcPr>
          <w:p w14:paraId="06057E7B" w14:textId="74FBC225" w:rsidR="00724618" w:rsidRPr="00630907" w:rsidRDefault="00724618" w:rsidP="0072461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F2B09">
              <w:rPr>
                <w:rFonts w:ascii="Cambria" w:hAnsi="Cambria" w:cs="Calibri"/>
                <w:bCs/>
                <w:sz w:val="20"/>
                <w:lang w:val="hr-HR"/>
              </w:rPr>
              <w:t>Razlikovati i objasniti različite čimbenike koji utječu na načine traženja hrane te objasniti koji čimbenici utječu na modalitete obrane životinja od predatora.</w:t>
            </w:r>
          </w:p>
        </w:tc>
        <w:tc>
          <w:tcPr>
            <w:tcW w:w="1615" w:type="dxa"/>
            <w:vAlign w:val="center"/>
          </w:tcPr>
          <w:p w14:paraId="19F764F7" w14:textId="74622C5E" w:rsidR="00724618" w:rsidRPr="00630907" w:rsidRDefault="00724618" w:rsidP="0072461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42E90822" w14:textId="754D01B7" w:rsidR="00724618" w:rsidRPr="00630907" w:rsidRDefault="00724618" w:rsidP="0072461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051D7860" w14:textId="2647B528" w:rsidR="00724618" w:rsidRPr="00630907" w:rsidRDefault="00724618" w:rsidP="0072461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569FA429" w14:textId="27FD73C2" w:rsidR="00724618" w:rsidRPr="00630907" w:rsidRDefault="00724618" w:rsidP="0072461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724618" w:rsidRPr="00724618" w14:paraId="1289123F" w14:textId="77777777" w:rsidTr="0088777F">
        <w:tc>
          <w:tcPr>
            <w:tcW w:w="851" w:type="dxa"/>
            <w:shd w:val="pct10" w:color="auto" w:fill="auto"/>
            <w:vAlign w:val="center"/>
          </w:tcPr>
          <w:p w14:paraId="7EAAA267" w14:textId="4D8F506D" w:rsidR="00724618" w:rsidRPr="00630907" w:rsidRDefault="00724618" w:rsidP="0072461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3457" w:type="dxa"/>
            <w:gridSpan w:val="2"/>
          </w:tcPr>
          <w:p w14:paraId="608D4A00" w14:textId="4F595EC5" w:rsidR="00724618" w:rsidRPr="00630907" w:rsidRDefault="00724618" w:rsidP="0072461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F2B09">
              <w:rPr>
                <w:rFonts w:ascii="Cambria" w:hAnsi="Cambria" w:cs="Calibri"/>
                <w:bCs/>
                <w:color w:val="000000"/>
                <w:sz w:val="20"/>
                <w:lang w:val="hr-HR"/>
              </w:rPr>
              <w:t>Opisati i razumjeti kako životinje pronalaze partnere za parenje te koji čimbenici djeluju na skrb za potomke.</w:t>
            </w:r>
          </w:p>
        </w:tc>
        <w:tc>
          <w:tcPr>
            <w:tcW w:w="1615" w:type="dxa"/>
            <w:vAlign w:val="center"/>
          </w:tcPr>
          <w:p w14:paraId="732557C7" w14:textId="35C5CC96" w:rsidR="00724618" w:rsidRPr="00630907" w:rsidRDefault="00724618" w:rsidP="0072461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7AA571FD" w14:textId="004664CC" w:rsidR="00724618" w:rsidRPr="00630907" w:rsidRDefault="00724618" w:rsidP="0072461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4DD10D31" w14:textId="27959278" w:rsidR="00724618" w:rsidRPr="00630907" w:rsidRDefault="00724618" w:rsidP="0072461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67F3E445" w14:textId="3020CD74" w:rsidR="00724618" w:rsidRPr="00630907" w:rsidRDefault="00724618" w:rsidP="0072461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724618" w:rsidRPr="00724618" w14:paraId="2ECDEB62" w14:textId="77777777" w:rsidTr="0088777F">
        <w:tc>
          <w:tcPr>
            <w:tcW w:w="851" w:type="dxa"/>
            <w:shd w:val="pct10" w:color="auto" w:fill="auto"/>
            <w:vAlign w:val="center"/>
          </w:tcPr>
          <w:p w14:paraId="2F8DB2EF" w14:textId="2C110B54" w:rsidR="00724618" w:rsidRPr="00630907" w:rsidRDefault="00724618" w:rsidP="0072461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3457" w:type="dxa"/>
            <w:gridSpan w:val="2"/>
          </w:tcPr>
          <w:p w14:paraId="30D79CA4" w14:textId="53226C7E" w:rsidR="00724618" w:rsidRPr="00630907" w:rsidRDefault="00724618" w:rsidP="0072461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F2B09">
              <w:rPr>
                <w:rFonts w:ascii="Cambria" w:hAnsi="Cambria" w:cs="Calibri"/>
                <w:bCs/>
                <w:color w:val="000000"/>
                <w:sz w:val="20"/>
                <w:lang w:val="hr-HR"/>
              </w:rPr>
              <w:t>Opisati i razumjeti kako čimbenici okoliša utječu na život životinja u skupinama te kako životinje komuniciraju unutar skupine.</w:t>
            </w:r>
          </w:p>
        </w:tc>
        <w:tc>
          <w:tcPr>
            <w:tcW w:w="1615" w:type="dxa"/>
            <w:vAlign w:val="center"/>
          </w:tcPr>
          <w:p w14:paraId="6A164F91" w14:textId="3CD80D51" w:rsidR="00724618" w:rsidRPr="00630907" w:rsidRDefault="00724618" w:rsidP="0072461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74F75839" w14:textId="4783BA76" w:rsidR="00724618" w:rsidRPr="00630907" w:rsidRDefault="00724618" w:rsidP="0072461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175C7DF4" w14:textId="23951923" w:rsidR="00724618" w:rsidRPr="00630907" w:rsidRDefault="00724618" w:rsidP="0072461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5258AC11" w14:textId="29F20625" w:rsidR="00724618" w:rsidRPr="00630907" w:rsidRDefault="00724618" w:rsidP="0072461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724618" w:rsidRPr="00630907" w14:paraId="2E419122" w14:textId="77777777" w:rsidTr="00522833">
        <w:tc>
          <w:tcPr>
            <w:tcW w:w="4308" w:type="dxa"/>
            <w:gridSpan w:val="3"/>
            <w:shd w:val="pct10" w:color="auto" w:fill="auto"/>
            <w:vAlign w:val="center"/>
          </w:tcPr>
          <w:p w14:paraId="2D09468B" w14:textId="7694136E" w:rsidR="00724618" w:rsidRPr="00630907" w:rsidRDefault="00724618" w:rsidP="0072461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lastRenderedPageBreak/>
              <w:t xml:space="preserve">Ukupno % </w:t>
            </w:r>
            <w:proofErr w:type="spellStart"/>
            <w:r w:rsidRPr="00630907">
              <w:rPr>
                <w:rFonts w:ascii="Cambria" w:hAnsi="Cambria" w:cs="Calibri"/>
                <w:sz w:val="20"/>
                <w:lang w:val="hr-HR"/>
              </w:rPr>
              <w:t>ocjenskih</w:t>
            </w:r>
            <w:proofErr w:type="spellEnd"/>
            <w:r w:rsidRPr="00630907">
              <w:rPr>
                <w:rFonts w:ascii="Cambria" w:hAnsi="Cambria" w:cs="Calibri"/>
                <w:sz w:val="20"/>
                <w:lang w:val="hr-HR"/>
              </w:rPr>
              <w:t xml:space="preserve"> bodova</w:t>
            </w:r>
          </w:p>
        </w:tc>
        <w:tc>
          <w:tcPr>
            <w:tcW w:w="1615" w:type="dxa"/>
            <w:vAlign w:val="center"/>
          </w:tcPr>
          <w:p w14:paraId="4F0DC8A0" w14:textId="48BC44B8" w:rsidR="00724618" w:rsidRPr="00630907" w:rsidRDefault="00724618" w:rsidP="0072461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5ED68062" w14:textId="77A009DE" w:rsidR="00724618" w:rsidRPr="00630907" w:rsidRDefault="00724618" w:rsidP="0072461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4C991C7B" w14:textId="5191B6A1" w:rsidR="00724618" w:rsidRPr="00630907" w:rsidRDefault="00724618" w:rsidP="0072461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28E68323" w14:textId="2FA92BF9" w:rsidR="00724618" w:rsidRPr="00630907" w:rsidRDefault="00724618" w:rsidP="0072461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724618" w:rsidRPr="00630907" w14:paraId="1B53CA58" w14:textId="77777777" w:rsidTr="008D42E1">
        <w:trPr>
          <w:gridAfter w:val="1"/>
          <w:wAfter w:w="810" w:type="dxa"/>
        </w:trPr>
        <w:tc>
          <w:tcPr>
            <w:tcW w:w="4308" w:type="dxa"/>
            <w:gridSpan w:val="3"/>
            <w:shd w:val="pct10" w:color="auto" w:fill="auto"/>
            <w:vAlign w:val="center"/>
          </w:tcPr>
          <w:p w14:paraId="647C0849" w14:textId="743A80EB" w:rsidR="00724618" w:rsidRPr="00630907" w:rsidRDefault="00724618" w:rsidP="0072461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615" w:type="dxa"/>
            <w:vAlign w:val="center"/>
          </w:tcPr>
          <w:p w14:paraId="034949C3" w14:textId="0808B5AB" w:rsidR="00724618" w:rsidRPr="00630907" w:rsidRDefault="00724618" w:rsidP="0072461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</w:p>
        </w:tc>
        <w:tc>
          <w:tcPr>
            <w:tcW w:w="1752" w:type="dxa"/>
            <w:vAlign w:val="center"/>
          </w:tcPr>
          <w:p w14:paraId="2D9F670D" w14:textId="512E1C2A" w:rsidR="00724618" w:rsidRPr="00630907" w:rsidRDefault="00724618" w:rsidP="0072461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</w:p>
        </w:tc>
        <w:tc>
          <w:tcPr>
            <w:tcW w:w="944" w:type="dxa"/>
            <w:vAlign w:val="center"/>
          </w:tcPr>
          <w:p w14:paraId="08E02E10" w14:textId="70FB5630" w:rsidR="00724618" w:rsidRPr="00630907" w:rsidRDefault="00724618" w:rsidP="0072461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</w:t>
            </w:r>
          </w:p>
        </w:tc>
      </w:tr>
    </w:tbl>
    <w:p w14:paraId="4DEC2532" w14:textId="77777777" w:rsidR="00CD26C5" w:rsidRPr="00205AA7" w:rsidRDefault="00CD26C5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0064E8DB" w14:textId="33841E87" w:rsidR="00B054B7" w:rsidRPr="001E488F" w:rsidRDefault="0041549A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657"/>
        <w:gridCol w:w="821"/>
        <w:gridCol w:w="3431"/>
        <w:gridCol w:w="851"/>
      </w:tblGrid>
      <w:tr w:rsidR="00630907" w:rsidRPr="00630907" w14:paraId="673E8C4B" w14:textId="52A54304" w:rsidTr="00ED38CA">
        <w:tc>
          <w:tcPr>
            <w:tcW w:w="880" w:type="dxa"/>
            <w:shd w:val="pct15" w:color="auto" w:fill="auto"/>
            <w:vAlign w:val="center"/>
          </w:tcPr>
          <w:p w14:paraId="3A45BB6D" w14:textId="77777777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Tjedan</w:t>
            </w:r>
          </w:p>
        </w:tc>
        <w:tc>
          <w:tcPr>
            <w:tcW w:w="3657" w:type="dxa"/>
            <w:shd w:val="pct15" w:color="auto" w:fill="auto"/>
            <w:vAlign w:val="center"/>
          </w:tcPr>
          <w:p w14:paraId="20342256" w14:textId="77777777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predavanja i ishodi učenja:</w:t>
            </w:r>
          </w:p>
        </w:tc>
        <w:tc>
          <w:tcPr>
            <w:tcW w:w="821" w:type="dxa"/>
            <w:shd w:val="pct15" w:color="auto" w:fill="auto"/>
          </w:tcPr>
          <w:p w14:paraId="3DB2FD10" w14:textId="13C6EE2A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  <w:tc>
          <w:tcPr>
            <w:tcW w:w="3431" w:type="dxa"/>
            <w:shd w:val="pct15" w:color="auto" w:fill="auto"/>
            <w:vAlign w:val="center"/>
          </w:tcPr>
          <w:p w14:paraId="0B160806" w14:textId="5F438E32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vježbi i ishodi učenja:</w:t>
            </w:r>
          </w:p>
        </w:tc>
        <w:tc>
          <w:tcPr>
            <w:tcW w:w="851" w:type="dxa"/>
            <w:shd w:val="pct15" w:color="auto" w:fill="auto"/>
          </w:tcPr>
          <w:p w14:paraId="2908DF33" w14:textId="2484E93A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</w:tr>
      <w:tr w:rsidR="00132053" w:rsidRPr="001E488F" w14:paraId="06BE3741" w14:textId="54676CD6" w:rsidTr="00ED38CA">
        <w:tc>
          <w:tcPr>
            <w:tcW w:w="880" w:type="dxa"/>
            <w:vAlign w:val="center"/>
          </w:tcPr>
          <w:p w14:paraId="65990956" w14:textId="77777777" w:rsidR="00132053" w:rsidRPr="001E488F" w:rsidRDefault="00132053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3657" w:type="dxa"/>
            <w:vAlign w:val="center"/>
          </w:tcPr>
          <w:p w14:paraId="3B081E41" w14:textId="07C68FC9" w:rsidR="00132053" w:rsidRPr="001E488F" w:rsidRDefault="007E213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E2137">
              <w:rPr>
                <w:rFonts w:ascii="Cambria" w:hAnsi="Cambria" w:cs="Calibri"/>
                <w:sz w:val="20"/>
                <w:lang w:val="hr-HR"/>
              </w:rPr>
              <w:t xml:space="preserve">Uvod u etologiju i povijest proučavanja ponašanja životinja </w:t>
            </w:r>
          </w:p>
        </w:tc>
        <w:tc>
          <w:tcPr>
            <w:tcW w:w="821" w:type="dxa"/>
          </w:tcPr>
          <w:p w14:paraId="0E104CB0" w14:textId="3ADFED74" w:rsidR="00132053" w:rsidRPr="001E488F" w:rsidRDefault="007E2137" w:rsidP="007E21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  <w:tc>
          <w:tcPr>
            <w:tcW w:w="3431" w:type="dxa"/>
            <w:vAlign w:val="center"/>
          </w:tcPr>
          <w:p w14:paraId="417D80AD" w14:textId="16A3340B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51" w:type="dxa"/>
          </w:tcPr>
          <w:p w14:paraId="1EC72842" w14:textId="77777777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7E2137" w:rsidRPr="001E488F" w14:paraId="08AF8660" w14:textId="59602FA3" w:rsidTr="00D43545">
        <w:tc>
          <w:tcPr>
            <w:tcW w:w="880" w:type="dxa"/>
            <w:vAlign w:val="center"/>
          </w:tcPr>
          <w:p w14:paraId="4A5A7A40" w14:textId="77777777" w:rsidR="007E2137" w:rsidRPr="001E488F" w:rsidRDefault="007E2137" w:rsidP="007E21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3657" w:type="dxa"/>
          </w:tcPr>
          <w:p w14:paraId="0C10C797" w14:textId="5CFD4146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D29FE">
              <w:rPr>
                <w:rFonts w:ascii="Times New Roman" w:hAnsi="Times New Roman"/>
                <w:sz w:val="20"/>
                <w:lang w:val="hr-HR"/>
              </w:rPr>
              <w:t xml:space="preserve">Metode u istraživanju ponašanja životinja </w:t>
            </w:r>
          </w:p>
        </w:tc>
        <w:tc>
          <w:tcPr>
            <w:tcW w:w="821" w:type="dxa"/>
          </w:tcPr>
          <w:p w14:paraId="0A141DB0" w14:textId="68951B98" w:rsidR="007E2137" w:rsidRPr="001E488F" w:rsidRDefault="007E2137" w:rsidP="007E21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  <w:tc>
          <w:tcPr>
            <w:tcW w:w="3431" w:type="dxa"/>
            <w:vAlign w:val="center"/>
          </w:tcPr>
          <w:p w14:paraId="7AC59344" w14:textId="225AA261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51" w:type="dxa"/>
          </w:tcPr>
          <w:p w14:paraId="5A105AE0" w14:textId="77777777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7E2137" w:rsidRPr="001E488F" w14:paraId="03151EF7" w14:textId="407B3B56" w:rsidTr="00D43545">
        <w:tc>
          <w:tcPr>
            <w:tcW w:w="880" w:type="dxa"/>
            <w:vAlign w:val="center"/>
          </w:tcPr>
          <w:p w14:paraId="50C2CF4A" w14:textId="77777777" w:rsidR="007E2137" w:rsidRPr="001E488F" w:rsidRDefault="007E2137" w:rsidP="007E21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3657" w:type="dxa"/>
          </w:tcPr>
          <w:p w14:paraId="5C972F7C" w14:textId="22BFDC6B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D29FE">
              <w:rPr>
                <w:rFonts w:ascii="Times New Roman" w:hAnsi="Times New Roman"/>
                <w:sz w:val="20"/>
                <w:lang w:val="hr-HR"/>
              </w:rPr>
              <w:t>Geni i ponašanje</w:t>
            </w:r>
          </w:p>
        </w:tc>
        <w:tc>
          <w:tcPr>
            <w:tcW w:w="821" w:type="dxa"/>
          </w:tcPr>
          <w:p w14:paraId="297CF564" w14:textId="4CA7374D" w:rsidR="007E2137" w:rsidRPr="001E488F" w:rsidRDefault="007E2137" w:rsidP="007E21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  <w:tc>
          <w:tcPr>
            <w:tcW w:w="3431" w:type="dxa"/>
            <w:vAlign w:val="center"/>
          </w:tcPr>
          <w:p w14:paraId="2F058D93" w14:textId="40C39020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51" w:type="dxa"/>
          </w:tcPr>
          <w:p w14:paraId="52A024AA" w14:textId="77777777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7E2137" w:rsidRPr="001E488F" w14:paraId="7DE525DB" w14:textId="64AB601A" w:rsidTr="00D43545">
        <w:tc>
          <w:tcPr>
            <w:tcW w:w="880" w:type="dxa"/>
            <w:vAlign w:val="center"/>
          </w:tcPr>
          <w:p w14:paraId="5C51A60C" w14:textId="77777777" w:rsidR="007E2137" w:rsidRPr="001E488F" w:rsidRDefault="007E2137" w:rsidP="007E21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3657" w:type="dxa"/>
          </w:tcPr>
          <w:p w14:paraId="435BFCAB" w14:textId="54032683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D29FE">
              <w:rPr>
                <w:rFonts w:ascii="Times New Roman" w:hAnsi="Times New Roman"/>
                <w:sz w:val="20"/>
                <w:lang w:val="hr-HR"/>
              </w:rPr>
              <w:t>Prirodna selekcija i ponašanje</w:t>
            </w:r>
          </w:p>
        </w:tc>
        <w:tc>
          <w:tcPr>
            <w:tcW w:w="821" w:type="dxa"/>
          </w:tcPr>
          <w:p w14:paraId="32ACB86B" w14:textId="6DDD99AC" w:rsidR="007E2137" w:rsidRPr="001E488F" w:rsidRDefault="007E2137" w:rsidP="007E21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  <w:tc>
          <w:tcPr>
            <w:tcW w:w="3431" w:type="dxa"/>
            <w:vAlign w:val="center"/>
          </w:tcPr>
          <w:p w14:paraId="3AF90297" w14:textId="39DEC808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51" w:type="dxa"/>
          </w:tcPr>
          <w:p w14:paraId="1D92B730" w14:textId="77777777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7E2137" w:rsidRPr="001E488F" w14:paraId="1F815EF6" w14:textId="208A7BF0" w:rsidTr="00D43545">
        <w:tc>
          <w:tcPr>
            <w:tcW w:w="880" w:type="dxa"/>
            <w:vAlign w:val="center"/>
          </w:tcPr>
          <w:p w14:paraId="5AEA3BF1" w14:textId="77777777" w:rsidR="007E2137" w:rsidRPr="001E488F" w:rsidRDefault="007E2137" w:rsidP="007E21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3657" w:type="dxa"/>
          </w:tcPr>
          <w:p w14:paraId="670A7047" w14:textId="2CA81234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D29FE">
              <w:rPr>
                <w:rFonts w:ascii="Times New Roman" w:hAnsi="Times New Roman"/>
                <w:sz w:val="20"/>
                <w:lang w:val="hr-HR"/>
              </w:rPr>
              <w:t>Živčani sustav i ponašanje (</w:t>
            </w:r>
            <w:proofErr w:type="spellStart"/>
            <w:r w:rsidRPr="00CD29FE">
              <w:rPr>
                <w:rFonts w:ascii="Times New Roman" w:hAnsi="Times New Roman"/>
                <w:sz w:val="20"/>
                <w:lang w:val="hr-HR"/>
              </w:rPr>
              <w:t>neuroetologija</w:t>
            </w:r>
            <w:proofErr w:type="spellEnd"/>
            <w:r w:rsidRPr="00CD29FE">
              <w:rPr>
                <w:rFonts w:ascii="Times New Roman" w:hAnsi="Times New Roman"/>
                <w:sz w:val="20"/>
                <w:lang w:val="hr-HR"/>
              </w:rPr>
              <w:t>)</w:t>
            </w:r>
          </w:p>
        </w:tc>
        <w:tc>
          <w:tcPr>
            <w:tcW w:w="821" w:type="dxa"/>
          </w:tcPr>
          <w:p w14:paraId="51DABE7B" w14:textId="15CA8767" w:rsidR="007E2137" w:rsidRPr="001E488F" w:rsidRDefault="007E2137" w:rsidP="007E21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  <w:tc>
          <w:tcPr>
            <w:tcW w:w="3431" w:type="dxa"/>
            <w:vAlign w:val="center"/>
          </w:tcPr>
          <w:p w14:paraId="16824AEF" w14:textId="272BAEB9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51" w:type="dxa"/>
          </w:tcPr>
          <w:p w14:paraId="7BC1754F" w14:textId="77777777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7E2137" w:rsidRPr="001E488F" w14:paraId="07AF5C67" w14:textId="47BE50B5" w:rsidTr="009A7CFC">
        <w:trPr>
          <w:trHeight w:val="223"/>
        </w:trPr>
        <w:tc>
          <w:tcPr>
            <w:tcW w:w="880" w:type="dxa"/>
            <w:vAlign w:val="center"/>
          </w:tcPr>
          <w:p w14:paraId="4124B652" w14:textId="77777777" w:rsidR="007E2137" w:rsidRPr="001E488F" w:rsidRDefault="007E2137" w:rsidP="007E21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3657" w:type="dxa"/>
          </w:tcPr>
          <w:p w14:paraId="38732F0C" w14:textId="62B91B3E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D29FE">
              <w:rPr>
                <w:rFonts w:ascii="Times New Roman" w:hAnsi="Times New Roman"/>
                <w:sz w:val="20"/>
                <w:lang w:val="hr-HR"/>
              </w:rPr>
              <w:t>Hormoni i ponašanje (bihevioralna endokrinologija)</w:t>
            </w:r>
          </w:p>
        </w:tc>
        <w:tc>
          <w:tcPr>
            <w:tcW w:w="821" w:type="dxa"/>
          </w:tcPr>
          <w:p w14:paraId="2035F0B7" w14:textId="0F35AC44" w:rsidR="007E2137" w:rsidRPr="001E488F" w:rsidRDefault="007E2137" w:rsidP="007E21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  <w:tc>
          <w:tcPr>
            <w:tcW w:w="3431" w:type="dxa"/>
            <w:vAlign w:val="center"/>
          </w:tcPr>
          <w:p w14:paraId="35E0AF3C" w14:textId="4FCA5544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51" w:type="dxa"/>
          </w:tcPr>
          <w:p w14:paraId="6B2B1714" w14:textId="77777777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7E2137" w:rsidRPr="001E488F" w14:paraId="7CF4FA88" w14:textId="6F21469C" w:rsidTr="009A7CFC">
        <w:trPr>
          <w:trHeight w:val="214"/>
        </w:trPr>
        <w:tc>
          <w:tcPr>
            <w:tcW w:w="880" w:type="dxa"/>
            <w:vAlign w:val="center"/>
          </w:tcPr>
          <w:p w14:paraId="6D789975" w14:textId="77777777" w:rsidR="007E2137" w:rsidRPr="001E488F" w:rsidRDefault="007E2137" w:rsidP="007E21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3657" w:type="dxa"/>
          </w:tcPr>
          <w:p w14:paraId="46A406A1" w14:textId="5708FE00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D29FE">
              <w:rPr>
                <w:rFonts w:ascii="Times New Roman" w:hAnsi="Times New Roman"/>
                <w:sz w:val="20"/>
                <w:lang w:val="hr-HR"/>
              </w:rPr>
              <w:t>Učenje u životinja</w:t>
            </w:r>
          </w:p>
        </w:tc>
        <w:tc>
          <w:tcPr>
            <w:tcW w:w="821" w:type="dxa"/>
          </w:tcPr>
          <w:p w14:paraId="1BBFA678" w14:textId="5180F9D7" w:rsidR="007E2137" w:rsidRPr="001E488F" w:rsidRDefault="007E2137" w:rsidP="007E21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  <w:tc>
          <w:tcPr>
            <w:tcW w:w="3431" w:type="dxa"/>
            <w:vAlign w:val="center"/>
          </w:tcPr>
          <w:p w14:paraId="1D9F2256" w14:textId="50605C3E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51" w:type="dxa"/>
          </w:tcPr>
          <w:p w14:paraId="6A9EC1AF" w14:textId="77777777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7E2137" w:rsidRPr="001E488F" w14:paraId="36BB7C26" w14:textId="67794FE2" w:rsidTr="009A7CFC">
        <w:trPr>
          <w:trHeight w:val="217"/>
        </w:trPr>
        <w:tc>
          <w:tcPr>
            <w:tcW w:w="880" w:type="dxa"/>
            <w:vAlign w:val="center"/>
          </w:tcPr>
          <w:p w14:paraId="5D3C2393" w14:textId="77777777" w:rsidR="007E2137" w:rsidRPr="001E488F" w:rsidRDefault="007E2137" w:rsidP="007E21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3657" w:type="dxa"/>
          </w:tcPr>
          <w:p w14:paraId="672D9518" w14:textId="1CB504A5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D29FE">
              <w:rPr>
                <w:rFonts w:ascii="Times New Roman" w:hAnsi="Times New Roman"/>
                <w:sz w:val="20"/>
                <w:lang w:val="hr-HR"/>
              </w:rPr>
              <w:t xml:space="preserve">Životinjska </w:t>
            </w:r>
            <w:proofErr w:type="spellStart"/>
            <w:r w:rsidRPr="00CD29FE">
              <w:rPr>
                <w:rFonts w:ascii="Times New Roman" w:hAnsi="Times New Roman"/>
                <w:sz w:val="20"/>
                <w:lang w:val="hr-HR"/>
              </w:rPr>
              <w:t>kognicija</w:t>
            </w:r>
            <w:proofErr w:type="spellEnd"/>
          </w:p>
        </w:tc>
        <w:tc>
          <w:tcPr>
            <w:tcW w:w="821" w:type="dxa"/>
          </w:tcPr>
          <w:p w14:paraId="265894A4" w14:textId="3139890F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  <w:tc>
          <w:tcPr>
            <w:tcW w:w="3431" w:type="dxa"/>
            <w:vAlign w:val="center"/>
          </w:tcPr>
          <w:p w14:paraId="5ABD99A0" w14:textId="22620B4F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51" w:type="dxa"/>
          </w:tcPr>
          <w:p w14:paraId="33FA6DDD" w14:textId="77777777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7E2137" w:rsidRPr="001E488F" w14:paraId="19C7BFD1" w14:textId="29558C2E" w:rsidTr="009A7CFC">
        <w:trPr>
          <w:trHeight w:val="222"/>
        </w:trPr>
        <w:tc>
          <w:tcPr>
            <w:tcW w:w="880" w:type="dxa"/>
            <w:vAlign w:val="center"/>
          </w:tcPr>
          <w:p w14:paraId="51967C4B" w14:textId="77777777" w:rsidR="007E2137" w:rsidRPr="001E488F" w:rsidRDefault="007E2137" w:rsidP="007E21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3657" w:type="dxa"/>
          </w:tcPr>
          <w:p w14:paraId="152B35D2" w14:textId="68220CFE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D29FE">
              <w:rPr>
                <w:rFonts w:ascii="Times New Roman" w:hAnsi="Times New Roman"/>
                <w:sz w:val="20"/>
                <w:lang w:val="hr-HR"/>
              </w:rPr>
              <w:t>Životinjske migracije</w:t>
            </w:r>
          </w:p>
        </w:tc>
        <w:tc>
          <w:tcPr>
            <w:tcW w:w="821" w:type="dxa"/>
          </w:tcPr>
          <w:p w14:paraId="7046C37A" w14:textId="67815A12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  <w:tc>
          <w:tcPr>
            <w:tcW w:w="3431" w:type="dxa"/>
            <w:vAlign w:val="center"/>
          </w:tcPr>
          <w:p w14:paraId="35BC7455" w14:textId="2F4B213C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51" w:type="dxa"/>
          </w:tcPr>
          <w:p w14:paraId="51EF92D5" w14:textId="77777777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7E2137" w:rsidRPr="001E488F" w14:paraId="3E3CFC02" w14:textId="6EE0D236" w:rsidTr="009A7CFC">
        <w:trPr>
          <w:trHeight w:val="254"/>
        </w:trPr>
        <w:tc>
          <w:tcPr>
            <w:tcW w:w="880" w:type="dxa"/>
            <w:vAlign w:val="center"/>
          </w:tcPr>
          <w:p w14:paraId="1F166DB9" w14:textId="77777777" w:rsidR="007E2137" w:rsidRPr="001E488F" w:rsidRDefault="007E2137" w:rsidP="007E21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3657" w:type="dxa"/>
          </w:tcPr>
          <w:p w14:paraId="3A7C1FE9" w14:textId="08172C70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D29FE">
              <w:rPr>
                <w:rFonts w:ascii="Times New Roman" w:hAnsi="Times New Roman"/>
                <w:sz w:val="20"/>
                <w:lang w:val="hr-HR"/>
              </w:rPr>
              <w:t>Mehanizmi orijentacije i navigacije u životinja</w:t>
            </w:r>
          </w:p>
        </w:tc>
        <w:tc>
          <w:tcPr>
            <w:tcW w:w="821" w:type="dxa"/>
          </w:tcPr>
          <w:p w14:paraId="780E1EF7" w14:textId="210F3BB7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  <w:tc>
          <w:tcPr>
            <w:tcW w:w="3431" w:type="dxa"/>
            <w:vAlign w:val="center"/>
          </w:tcPr>
          <w:p w14:paraId="46E0EEFB" w14:textId="65C60080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51" w:type="dxa"/>
          </w:tcPr>
          <w:p w14:paraId="41ED63D8" w14:textId="77777777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7E2137" w:rsidRPr="001E488F" w14:paraId="54D77C65" w14:textId="4B1C239E" w:rsidTr="009A7CFC">
        <w:trPr>
          <w:trHeight w:val="258"/>
        </w:trPr>
        <w:tc>
          <w:tcPr>
            <w:tcW w:w="880" w:type="dxa"/>
            <w:vAlign w:val="center"/>
          </w:tcPr>
          <w:p w14:paraId="449CB6FD" w14:textId="77777777" w:rsidR="007E2137" w:rsidRPr="001E488F" w:rsidRDefault="007E2137" w:rsidP="007E21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3657" w:type="dxa"/>
          </w:tcPr>
          <w:p w14:paraId="4B24CEB8" w14:textId="585219D6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D29FE">
              <w:rPr>
                <w:rFonts w:ascii="Times New Roman" w:hAnsi="Times New Roman"/>
                <w:sz w:val="20"/>
                <w:lang w:val="hr-HR"/>
              </w:rPr>
              <w:t>Traženje hrane</w:t>
            </w:r>
          </w:p>
        </w:tc>
        <w:tc>
          <w:tcPr>
            <w:tcW w:w="821" w:type="dxa"/>
          </w:tcPr>
          <w:p w14:paraId="77FB3F29" w14:textId="403B9192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  <w:tc>
          <w:tcPr>
            <w:tcW w:w="3431" w:type="dxa"/>
            <w:vAlign w:val="center"/>
          </w:tcPr>
          <w:p w14:paraId="5E1B3545" w14:textId="50C6DC38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51" w:type="dxa"/>
          </w:tcPr>
          <w:p w14:paraId="118F4F8D" w14:textId="77777777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7E2137" w:rsidRPr="001E488F" w14:paraId="24026CC4" w14:textId="41EB7DF5" w:rsidTr="009A7CFC">
        <w:trPr>
          <w:trHeight w:val="261"/>
        </w:trPr>
        <w:tc>
          <w:tcPr>
            <w:tcW w:w="880" w:type="dxa"/>
            <w:vAlign w:val="center"/>
          </w:tcPr>
          <w:p w14:paraId="69CC10D8" w14:textId="77777777" w:rsidR="007E2137" w:rsidRPr="001E488F" w:rsidRDefault="007E2137" w:rsidP="007E21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3657" w:type="dxa"/>
          </w:tcPr>
          <w:p w14:paraId="54AF2CB9" w14:textId="471AD8BE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CD29FE">
              <w:rPr>
                <w:rFonts w:ascii="Times New Roman" w:hAnsi="Times New Roman"/>
                <w:sz w:val="20"/>
                <w:lang w:val="hr-HR"/>
              </w:rPr>
              <w:t>Antipredatorsko</w:t>
            </w:r>
            <w:proofErr w:type="spellEnd"/>
            <w:r w:rsidRPr="00CD29FE">
              <w:rPr>
                <w:rFonts w:ascii="Times New Roman" w:hAnsi="Times New Roman"/>
                <w:sz w:val="20"/>
                <w:lang w:val="hr-HR"/>
              </w:rPr>
              <w:t xml:space="preserve"> ponašanje</w:t>
            </w:r>
          </w:p>
        </w:tc>
        <w:tc>
          <w:tcPr>
            <w:tcW w:w="821" w:type="dxa"/>
          </w:tcPr>
          <w:p w14:paraId="7942304F" w14:textId="66C62A87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  <w:tc>
          <w:tcPr>
            <w:tcW w:w="3431" w:type="dxa"/>
            <w:vAlign w:val="center"/>
          </w:tcPr>
          <w:p w14:paraId="5F539184" w14:textId="7CB2FA88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51" w:type="dxa"/>
          </w:tcPr>
          <w:p w14:paraId="024C0084" w14:textId="77777777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7E2137" w:rsidRPr="001E488F" w14:paraId="161AD308" w14:textId="38BC79A2" w:rsidTr="009A7CFC">
        <w:tc>
          <w:tcPr>
            <w:tcW w:w="880" w:type="dxa"/>
            <w:vAlign w:val="center"/>
          </w:tcPr>
          <w:p w14:paraId="0C135FB1" w14:textId="77777777" w:rsidR="007E2137" w:rsidRPr="001E488F" w:rsidRDefault="007E2137" w:rsidP="007E21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3657" w:type="dxa"/>
          </w:tcPr>
          <w:p w14:paraId="5E4ABD86" w14:textId="5375CA7B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D29FE">
              <w:rPr>
                <w:rFonts w:ascii="Times New Roman" w:hAnsi="Times New Roman"/>
                <w:sz w:val="20"/>
                <w:lang w:val="hr-HR"/>
              </w:rPr>
              <w:t>Odabir partnera (seksualna selekcija)</w:t>
            </w:r>
          </w:p>
        </w:tc>
        <w:tc>
          <w:tcPr>
            <w:tcW w:w="821" w:type="dxa"/>
          </w:tcPr>
          <w:p w14:paraId="0435EB1E" w14:textId="4E3043D3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  <w:tc>
          <w:tcPr>
            <w:tcW w:w="3431" w:type="dxa"/>
            <w:vAlign w:val="center"/>
          </w:tcPr>
          <w:p w14:paraId="7455AEAB" w14:textId="7B443F1B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51" w:type="dxa"/>
          </w:tcPr>
          <w:p w14:paraId="3192FFBD" w14:textId="77777777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7E2137" w:rsidRPr="001E488F" w14:paraId="13FFF96E" w14:textId="6F69D5DE" w:rsidTr="009A7CFC">
        <w:tc>
          <w:tcPr>
            <w:tcW w:w="880" w:type="dxa"/>
            <w:vAlign w:val="center"/>
          </w:tcPr>
          <w:p w14:paraId="1E1E8598" w14:textId="77777777" w:rsidR="007E2137" w:rsidRPr="001E488F" w:rsidRDefault="007E2137" w:rsidP="007E21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3657" w:type="dxa"/>
          </w:tcPr>
          <w:p w14:paraId="13F7C7BA" w14:textId="3841D4BD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D29FE">
              <w:rPr>
                <w:rFonts w:ascii="Times New Roman" w:hAnsi="Times New Roman"/>
                <w:sz w:val="20"/>
                <w:lang w:val="hr-HR"/>
              </w:rPr>
              <w:t>Skrb za potomstvo i sustavi parenja</w:t>
            </w:r>
          </w:p>
        </w:tc>
        <w:tc>
          <w:tcPr>
            <w:tcW w:w="821" w:type="dxa"/>
          </w:tcPr>
          <w:p w14:paraId="7194CAC8" w14:textId="05A57DA0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  <w:tc>
          <w:tcPr>
            <w:tcW w:w="3431" w:type="dxa"/>
            <w:vAlign w:val="center"/>
          </w:tcPr>
          <w:p w14:paraId="23B5E431" w14:textId="23899E90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51" w:type="dxa"/>
          </w:tcPr>
          <w:p w14:paraId="4A3E882E" w14:textId="77777777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7E2137" w:rsidRPr="001E488F" w14:paraId="24B4C472" w14:textId="5BFB2127" w:rsidTr="009A7CFC">
        <w:tc>
          <w:tcPr>
            <w:tcW w:w="880" w:type="dxa"/>
            <w:vAlign w:val="center"/>
          </w:tcPr>
          <w:p w14:paraId="5E10AB54" w14:textId="77777777" w:rsidR="007E2137" w:rsidRPr="001E488F" w:rsidRDefault="007E2137" w:rsidP="007E21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3657" w:type="dxa"/>
          </w:tcPr>
          <w:p w14:paraId="4089A276" w14:textId="52E4B4AF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D29FE">
              <w:rPr>
                <w:rFonts w:ascii="Times New Roman" w:hAnsi="Times New Roman"/>
                <w:sz w:val="20"/>
                <w:lang w:val="hr-HR"/>
              </w:rPr>
              <w:t>Život i komunikacija u skupini</w:t>
            </w:r>
          </w:p>
        </w:tc>
        <w:tc>
          <w:tcPr>
            <w:tcW w:w="821" w:type="dxa"/>
          </w:tcPr>
          <w:p w14:paraId="1807363D" w14:textId="7EFC260F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I6</w:t>
            </w:r>
          </w:p>
        </w:tc>
        <w:tc>
          <w:tcPr>
            <w:tcW w:w="3431" w:type="dxa"/>
            <w:vAlign w:val="center"/>
          </w:tcPr>
          <w:p w14:paraId="7B2A66C0" w14:textId="74345E01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51" w:type="dxa"/>
          </w:tcPr>
          <w:p w14:paraId="4C33CA35" w14:textId="77777777" w:rsidR="007E2137" w:rsidRPr="001E488F" w:rsidRDefault="007E2137" w:rsidP="007E21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45E10415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4667C15" w14:textId="1046B8E1" w:rsidR="00B054B7" w:rsidRDefault="00B054B7" w:rsidP="00ED38CA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  <w:r w:rsidR="00132053">
        <w:rPr>
          <w:rFonts w:ascii="Cambria" w:hAnsi="Cambria" w:cs="Calibri"/>
          <w:b/>
          <w:sz w:val="20"/>
          <w:lang w:val="hr-HR"/>
        </w:rPr>
        <w:t xml:space="preserve"> (osnovna / dopunska)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7056A" w:rsidRPr="001E488F" w14:paraId="35AE9B1A" w14:textId="77777777" w:rsidTr="00ED38CA">
        <w:tc>
          <w:tcPr>
            <w:tcW w:w="9640" w:type="dxa"/>
            <w:vAlign w:val="center"/>
          </w:tcPr>
          <w:p w14:paraId="43A3AAEC" w14:textId="77777777" w:rsidR="00F40703" w:rsidRPr="00CA679F" w:rsidRDefault="00F40703" w:rsidP="00CA679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A679F">
              <w:rPr>
                <w:rFonts w:ascii="Cambria" w:hAnsi="Cambria" w:cs="Calibri"/>
                <w:b/>
                <w:sz w:val="20"/>
                <w:lang w:val="hr-HR"/>
              </w:rPr>
              <w:t>Osnovna</w:t>
            </w:r>
            <w:r w:rsidRPr="00CA679F">
              <w:rPr>
                <w:rFonts w:ascii="Cambria" w:hAnsi="Cambria" w:cs="Calibri"/>
                <w:sz w:val="20"/>
                <w:lang w:val="hr-HR"/>
              </w:rPr>
              <w:t>:</w:t>
            </w:r>
          </w:p>
          <w:p w14:paraId="78E10A47" w14:textId="10BC9C32" w:rsidR="00F40703" w:rsidRPr="003F3865" w:rsidRDefault="00F40703" w:rsidP="003F3865">
            <w:pPr>
              <w:autoSpaceDE w:val="0"/>
              <w:autoSpaceDN w:val="0"/>
              <w:adjustRightInd w:val="0"/>
              <w:ind w:left="360"/>
              <w:rPr>
                <w:rFonts w:ascii="Cambria" w:hAnsi="Cambria" w:cs="Calibri"/>
                <w:sz w:val="20"/>
                <w:lang w:val="hr-HR"/>
              </w:rPr>
            </w:pPr>
            <w:r w:rsidRPr="003F3865">
              <w:rPr>
                <w:rFonts w:ascii="Cambria" w:hAnsi="Cambria" w:cs="Calibri"/>
                <w:sz w:val="20"/>
                <w:lang w:val="hr-HR"/>
              </w:rPr>
              <w:t xml:space="preserve">L. A. </w:t>
            </w:r>
            <w:proofErr w:type="spellStart"/>
            <w:r w:rsidRPr="003F3865">
              <w:rPr>
                <w:rFonts w:ascii="Cambria" w:hAnsi="Cambria" w:cs="Calibri"/>
                <w:sz w:val="20"/>
                <w:lang w:val="hr-HR"/>
              </w:rPr>
              <w:t>Dugatkin</w:t>
            </w:r>
            <w:proofErr w:type="spellEnd"/>
            <w:r w:rsidRPr="003F3865">
              <w:rPr>
                <w:rFonts w:ascii="Cambria" w:hAnsi="Cambria" w:cs="Calibri"/>
                <w:sz w:val="20"/>
                <w:lang w:val="hr-HR"/>
              </w:rPr>
              <w:t>: "</w:t>
            </w:r>
            <w:proofErr w:type="spellStart"/>
            <w:r w:rsidRPr="003F3865">
              <w:rPr>
                <w:rFonts w:ascii="Cambria" w:hAnsi="Cambria" w:cs="Calibri"/>
                <w:sz w:val="20"/>
                <w:lang w:val="hr-HR"/>
              </w:rPr>
              <w:t>Principles</w:t>
            </w:r>
            <w:proofErr w:type="spellEnd"/>
            <w:r w:rsidRPr="003F3865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3F3865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3F3865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3F3865">
              <w:rPr>
                <w:rFonts w:ascii="Cambria" w:hAnsi="Cambria" w:cs="Calibri"/>
                <w:sz w:val="20"/>
                <w:lang w:val="hr-HR"/>
              </w:rPr>
              <w:t>Animal</w:t>
            </w:r>
            <w:proofErr w:type="spellEnd"/>
            <w:r w:rsidRPr="003F3865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3F3865">
              <w:rPr>
                <w:rFonts w:ascii="Cambria" w:hAnsi="Cambria" w:cs="Calibri"/>
                <w:sz w:val="20"/>
                <w:lang w:val="hr-HR"/>
              </w:rPr>
              <w:t>Behavior</w:t>
            </w:r>
            <w:proofErr w:type="spellEnd"/>
            <w:r w:rsidRPr="003F3865">
              <w:rPr>
                <w:rFonts w:ascii="Cambria" w:hAnsi="Cambria" w:cs="Calibri"/>
                <w:sz w:val="20"/>
                <w:lang w:val="hr-HR"/>
              </w:rPr>
              <w:t xml:space="preserve">, 4th </w:t>
            </w:r>
            <w:proofErr w:type="spellStart"/>
            <w:r w:rsidRPr="003F3865">
              <w:rPr>
                <w:rFonts w:ascii="Cambria" w:hAnsi="Cambria" w:cs="Calibri"/>
                <w:sz w:val="20"/>
                <w:lang w:val="hr-HR"/>
              </w:rPr>
              <w:t>ed</w:t>
            </w:r>
            <w:proofErr w:type="spellEnd"/>
            <w:r w:rsidRPr="003F3865">
              <w:rPr>
                <w:rFonts w:ascii="Cambria" w:hAnsi="Cambria" w:cs="Calibri"/>
                <w:sz w:val="20"/>
                <w:lang w:val="hr-HR"/>
              </w:rPr>
              <w:t xml:space="preserve">.", University </w:t>
            </w:r>
            <w:proofErr w:type="spellStart"/>
            <w:r w:rsidRPr="003F3865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3F3865">
              <w:rPr>
                <w:rFonts w:ascii="Cambria" w:hAnsi="Cambria" w:cs="Calibri"/>
                <w:sz w:val="20"/>
                <w:lang w:val="hr-HR"/>
              </w:rPr>
              <w:t xml:space="preserve"> Chicago Press, 2020, ISBN:  ‎ 9780226448381, internetska stranica: </w:t>
            </w:r>
            <w:r w:rsidR="003F3865" w:rsidRPr="003F3865">
              <w:rPr>
                <w:rFonts w:ascii="Cambria" w:hAnsi="Cambria" w:cs="Calibri"/>
                <w:sz w:val="20"/>
                <w:lang w:val="hr-HR"/>
              </w:rPr>
              <w:t xml:space="preserve">https://press.uchicago.edu/ucp/books/book/chicago/P/bo34250496.html </w:t>
            </w:r>
            <w:r w:rsidRPr="003F3865">
              <w:rPr>
                <w:rFonts w:ascii="Cambria" w:hAnsi="Cambria" w:cs="Calibri"/>
                <w:sz w:val="20"/>
                <w:lang w:val="hr-HR"/>
              </w:rPr>
              <w:t>(</w:t>
            </w:r>
            <w:proofErr w:type="spellStart"/>
            <w:r w:rsidRPr="003F3865">
              <w:rPr>
                <w:rFonts w:ascii="Cambria" w:hAnsi="Cambria" w:cs="Calibri"/>
                <w:sz w:val="20"/>
                <w:lang w:val="hr-HR"/>
              </w:rPr>
              <w:t>pristupljeno</w:t>
            </w:r>
            <w:proofErr w:type="spellEnd"/>
            <w:r w:rsidRPr="003F3865">
              <w:rPr>
                <w:rFonts w:ascii="Cambria" w:hAnsi="Cambria" w:cs="Calibri"/>
                <w:sz w:val="20"/>
                <w:lang w:val="hr-HR"/>
              </w:rPr>
              <w:t xml:space="preserve"> 10.</w:t>
            </w:r>
            <w:r w:rsidR="003F3865">
              <w:rPr>
                <w:rFonts w:ascii="Cambria" w:hAnsi="Cambria" w:cs="Calibri"/>
                <w:sz w:val="20"/>
                <w:lang w:val="hr-HR"/>
              </w:rPr>
              <w:t>11</w:t>
            </w:r>
            <w:r w:rsidRPr="003F3865">
              <w:rPr>
                <w:rFonts w:ascii="Cambria" w:hAnsi="Cambria" w:cs="Calibri"/>
                <w:sz w:val="20"/>
                <w:lang w:val="hr-HR"/>
              </w:rPr>
              <w:t>.202</w:t>
            </w:r>
            <w:r w:rsidR="003F3865">
              <w:rPr>
                <w:rFonts w:ascii="Cambria" w:hAnsi="Cambria" w:cs="Calibri"/>
                <w:sz w:val="20"/>
                <w:lang w:val="hr-HR"/>
              </w:rPr>
              <w:t>3</w:t>
            </w:r>
            <w:r w:rsidRPr="003F3865">
              <w:rPr>
                <w:rFonts w:ascii="Cambria" w:hAnsi="Cambria" w:cs="Calibri"/>
                <w:sz w:val="20"/>
                <w:lang w:val="hr-HR"/>
              </w:rPr>
              <w:t>.)</w:t>
            </w:r>
          </w:p>
          <w:p w14:paraId="6C54513B" w14:textId="77777777" w:rsidR="00F40703" w:rsidRPr="00CA679F" w:rsidRDefault="00F40703" w:rsidP="00CA679F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CA679F">
              <w:rPr>
                <w:rFonts w:ascii="Cambria" w:hAnsi="Cambria" w:cs="Calibri"/>
                <w:b/>
                <w:sz w:val="20"/>
                <w:lang w:val="hr-HR"/>
              </w:rPr>
              <w:t>Dopunska:</w:t>
            </w:r>
          </w:p>
          <w:p w14:paraId="1D934444" w14:textId="06666B25" w:rsidR="008D0BF3" w:rsidRPr="003F3865" w:rsidRDefault="00F40703" w:rsidP="003F3865">
            <w:pPr>
              <w:autoSpaceDE w:val="0"/>
              <w:autoSpaceDN w:val="0"/>
              <w:adjustRightInd w:val="0"/>
              <w:ind w:left="360"/>
              <w:rPr>
                <w:rFonts w:ascii="Cambria" w:hAnsi="Cambria" w:cs="Calibri"/>
                <w:sz w:val="20"/>
                <w:lang w:val="hr-HR"/>
              </w:rPr>
            </w:pPr>
            <w:r w:rsidRPr="003F3865">
              <w:rPr>
                <w:rFonts w:ascii="Cambria" w:hAnsi="Cambria" w:cs="Calibri"/>
                <w:sz w:val="20"/>
                <w:lang w:val="hr-HR"/>
              </w:rPr>
              <w:t xml:space="preserve">S. E. </w:t>
            </w:r>
            <w:proofErr w:type="spellStart"/>
            <w:r w:rsidRPr="003F3865">
              <w:rPr>
                <w:rFonts w:ascii="Cambria" w:hAnsi="Cambria" w:cs="Calibri"/>
                <w:sz w:val="20"/>
                <w:lang w:val="hr-HR"/>
              </w:rPr>
              <w:t>Nordell</w:t>
            </w:r>
            <w:proofErr w:type="spellEnd"/>
            <w:r w:rsidRPr="003F3865">
              <w:rPr>
                <w:rFonts w:ascii="Cambria" w:hAnsi="Cambria" w:cs="Calibri"/>
                <w:sz w:val="20"/>
                <w:lang w:val="hr-HR"/>
              </w:rPr>
              <w:t xml:space="preserve">, T. J. </w:t>
            </w:r>
            <w:proofErr w:type="spellStart"/>
            <w:r w:rsidRPr="003F3865">
              <w:rPr>
                <w:rFonts w:ascii="Cambria" w:hAnsi="Cambria" w:cs="Calibri"/>
                <w:sz w:val="20"/>
                <w:lang w:val="hr-HR"/>
              </w:rPr>
              <w:t>Valone</w:t>
            </w:r>
            <w:proofErr w:type="spellEnd"/>
            <w:r w:rsidRPr="003F3865">
              <w:rPr>
                <w:rFonts w:ascii="Cambria" w:hAnsi="Cambria" w:cs="Calibri"/>
                <w:sz w:val="20"/>
                <w:lang w:val="hr-HR"/>
              </w:rPr>
              <w:t>: "</w:t>
            </w:r>
            <w:proofErr w:type="spellStart"/>
            <w:r w:rsidRPr="003F3865">
              <w:rPr>
                <w:rFonts w:ascii="Cambria" w:hAnsi="Cambria" w:cs="Calibri"/>
                <w:sz w:val="20"/>
                <w:lang w:val="hr-HR"/>
              </w:rPr>
              <w:t>Animal</w:t>
            </w:r>
            <w:proofErr w:type="spellEnd"/>
            <w:r w:rsidRPr="003F3865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3F3865">
              <w:rPr>
                <w:rFonts w:ascii="Cambria" w:hAnsi="Cambria" w:cs="Calibri"/>
                <w:sz w:val="20"/>
                <w:lang w:val="hr-HR"/>
              </w:rPr>
              <w:t>Behavior</w:t>
            </w:r>
            <w:proofErr w:type="spellEnd"/>
            <w:r w:rsidRPr="003F3865">
              <w:rPr>
                <w:rFonts w:ascii="Cambria" w:hAnsi="Cambria" w:cs="Calibri"/>
                <w:sz w:val="20"/>
                <w:lang w:val="hr-HR"/>
              </w:rPr>
              <w:t xml:space="preserve">: </w:t>
            </w:r>
            <w:proofErr w:type="spellStart"/>
            <w:r w:rsidRPr="003F3865">
              <w:rPr>
                <w:rFonts w:ascii="Cambria" w:hAnsi="Cambria" w:cs="Calibri"/>
                <w:sz w:val="20"/>
                <w:lang w:val="hr-HR"/>
              </w:rPr>
              <w:t>Concepts</w:t>
            </w:r>
            <w:proofErr w:type="spellEnd"/>
            <w:r w:rsidRPr="003F3865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Pr="003F3865">
              <w:rPr>
                <w:rFonts w:ascii="Cambria" w:hAnsi="Cambria" w:cs="Calibri"/>
                <w:sz w:val="20"/>
                <w:lang w:val="hr-HR"/>
              </w:rPr>
              <w:t>Methods</w:t>
            </w:r>
            <w:proofErr w:type="spellEnd"/>
            <w:r w:rsidRPr="003F3865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Pr="003F3865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3F3865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3F3865">
              <w:rPr>
                <w:rFonts w:ascii="Cambria" w:hAnsi="Cambria" w:cs="Calibri"/>
                <w:sz w:val="20"/>
                <w:lang w:val="hr-HR"/>
              </w:rPr>
              <w:t>Applications</w:t>
            </w:r>
            <w:proofErr w:type="spellEnd"/>
            <w:r w:rsidRPr="003F3865">
              <w:rPr>
                <w:rFonts w:ascii="Cambria" w:hAnsi="Cambria" w:cs="Calibri"/>
                <w:sz w:val="20"/>
                <w:lang w:val="hr-HR"/>
              </w:rPr>
              <w:t xml:space="preserve">, 3rd </w:t>
            </w:r>
            <w:proofErr w:type="spellStart"/>
            <w:r w:rsidRPr="003F3865">
              <w:rPr>
                <w:rFonts w:ascii="Cambria" w:hAnsi="Cambria" w:cs="Calibri"/>
                <w:sz w:val="20"/>
                <w:lang w:val="hr-HR"/>
              </w:rPr>
              <w:t>ed</w:t>
            </w:r>
            <w:proofErr w:type="spellEnd"/>
            <w:r w:rsidRPr="003F3865">
              <w:rPr>
                <w:rFonts w:ascii="Cambria" w:hAnsi="Cambria" w:cs="Calibri"/>
                <w:sz w:val="20"/>
                <w:lang w:val="hr-HR"/>
              </w:rPr>
              <w:t xml:space="preserve">.", 2020, ISBN: 9780190924232, internetska stranica: </w:t>
            </w:r>
            <w:r w:rsidR="00C772B4" w:rsidRPr="00C772B4">
              <w:rPr>
                <w:rFonts w:ascii="Cambria" w:hAnsi="Cambria" w:cs="Calibri"/>
                <w:sz w:val="20"/>
                <w:lang w:val="hr-HR"/>
              </w:rPr>
              <w:t>https://global.oup.com/ushe/product/animal-behavior-9780190924232?cc=hr&amp;lang=en&amp;</w:t>
            </w:r>
            <w:r w:rsidRPr="003F3865">
              <w:rPr>
                <w:rFonts w:ascii="Cambria" w:hAnsi="Cambria" w:cs="Calibri"/>
                <w:sz w:val="20"/>
                <w:lang w:val="hr-HR"/>
              </w:rPr>
              <w:t xml:space="preserve"> (</w:t>
            </w:r>
            <w:proofErr w:type="spellStart"/>
            <w:r w:rsidRPr="003F3865">
              <w:rPr>
                <w:rFonts w:ascii="Cambria" w:hAnsi="Cambria" w:cs="Calibri"/>
                <w:sz w:val="20"/>
                <w:lang w:val="hr-HR"/>
              </w:rPr>
              <w:t>pristupljeno</w:t>
            </w:r>
            <w:proofErr w:type="spellEnd"/>
            <w:r w:rsidRPr="003F3865">
              <w:rPr>
                <w:rFonts w:ascii="Cambria" w:hAnsi="Cambria" w:cs="Calibri"/>
                <w:sz w:val="20"/>
                <w:lang w:val="hr-HR"/>
              </w:rPr>
              <w:t xml:space="preserve"> 10.</w:t>
            </w:r>
            <w:r w:rsidR="00C772B4">
              <w:rPr>
                <w:rFonts w:ascii="Cambria" w:hAnsi="Cambria" w:cs="Calibri"/>
                <w:sz w:val="20"/>
                <w:lang w:val="hr-HR"/>
              </w:rPr>
              <w:t>11</w:t>
            </w:r>
            <w:r w:rsidRPr="003F3865">
              <w:rPr>
                <w:rFonts w:ascii="Cambria" w:hAnsi="Cambria" w:cs="Calibri"/>
                <w:sz w:val="20"/>
                <w:lang w:val="hr-HR"/>
              </w:rPr>
              <w:t>.202</w:t>
            </w:r>
            <w:r w:rsidR="00C772B4">
              <w:rPr>
                <w:rFonts w:ascii="Cambria" w:hAnsi="Cambria" w:cs="Calibri"/>
                <w:sz w:val="20"/>
                <w:lang w:val="hr-HR"/>
              </w:rPr>
              <w:t>3</w:t>
            </w:r>
            <w:r w:rsidRPr="003F3865">
              <w:rPr>
                <w:rFonts w:ascii="Cambria" w:hAnsi="Cambria" w:cs="Calibri"/>
                <w:sz w:val="20"/>
                <w:lang w:val="hr-HR"/>
              </w:rPr>
              <w:t>.)</w:t>
            </w:r>
          </w:p>
        </w:tc>
      </w:tr>
    </w:tbl>
    <w:p w14:paraId="3D948AC3" w14:textId="4D1B53C2" w:rsidR="00AD0D73" w:rsidRPr="001E488F" w:rsidRDefault="00AD0D73" w:rsidP="0097292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sectPr w:rsidR="00AD0D73" w:rsidRPr="001E488F" w:rsidSect="004205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358AA" w14:textId="77777777" w:rsidR="00350F44" w:rsidRDefault="00350F44">
      <w:r>
        <w:separator/>
      </w:r>
    </w:p>
  </w:endnote>
  <w:endnote w:type="continuationSeparator" w:id="0">
    <w:p w14:paraId="128CD1FA" w14:textId="77777777" w:rsidR="00350F44" w:rsidRDefault="00350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167F9" w14:textId="77777777" w:rsidR="000A2EF8" w:rsidRDefault="000A2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C55FB" w14:textId="21BFB5B8"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D9D51D0" wp14:editId="67586104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 w:rsidRPr="00F12466">
      <w:rPr>
        <w:bCs/>
        <w:iCs/>
        <w:sz w:val="14"/>
        <w:szCs w:val="14"/>
        <w:lang w:val="fr-FR"/>
      </w:rPr>
      <w:t xml:space="preserve">QO, 8.5.1-1-08, </w:t>
    </w:r>
    <w:r w:rsidR="002F0898" w:rsidRPr="00F12466">
      <w:rPr>
        <w:bCs/>
        <w:iCs/>
        <w:sz w:val="14"/>
        <w:szCs w:val="14"/>
        <w:lang w:val="fr-FR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</w:t>
    </w:r>
    <w:proofErr w:type="spellStart"/>
    <w:r w:rsidR="002F0898" w:rsidRPr="00AC00FF">
      <w:rPr>
        <w:bCs/>
        <w:iCs/>
        <w:sz w:val="14"/>
        <w:szCs w:val="14"/>
        <w:lang w:val="hr-HR"/>
      </w:rPr>
      <w:t>hr</w:t>
    </w:r>
    <w:proofErr w:type="spellEnd"/>
    <w:r w:rsidR="002F0898" w:rsidRPr="00AC00FF">
      <w:rPr>
        <w:bCs/>
        <w:iCs/>
        <w:sz w:val="14"/>
        <w:szCs w:val="14"/>
        <w:lang w:val="hr-HR"/>
      </w:rPr>
      <w:t xml:space="preserve">., </w:t>
    </w:r>
    <w:proofErr w:type="spellStart"/>
    <w:r w:rsidRPr="00AC00FF">
      <w:rPr>
        <w:bCs/>
        <w:iCs/>
        <w:sz w:val="14"/>
        <w:szCs w:val="14"/>
        <w:lang w:val="hr-HR"/>
      </w:rPr>
      <w:t>izmj</w:t>
    </w:r>
    <w:proofErr w:type="spellEnd"/>
    <w:r w:rsidRPr="00AC00FF">
      <w:rPr>
        <w:bCs/>
        <w:iCs/>
        <w:sz w:val="14"/>
        <w:szCs w:val="14"/>
        <w:lang w:val="hr-HR"/>
      </w:rPr>
      <w:t>.</w:t>
    </w:r>
    <w:r w:rsidRPr="00F12466">
      <w:rPr>
        <w:bCs/>
        <w:iCs/>
        <w:sz w:val="14"/>
        <w:szCs w:val="14"/>
        <w:lang w:val="fr-FR"/>
      </w:rPr>
      <w:t xml:space="preserve"> </w:t>
    </w:r>
    <w:r w:rsidR="000A2EF8">
      <w:rPr>
        <w:bCs/>
        <w:iCs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2C4B6" w14:textId="072C8EFA"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B13C4F">
      <w:rPr>
        <w:noProof/>
        <w:sz w:val="12"/>
        <w:lang w:val="en-US"/>
      </w:rPr>
      <w:t>10/9/2025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B13C4F">
      <w:rPr>
        <w:noProof/>
        <w:sz w:val="12"/>
      </w:rPr>
      <w:t>9:25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 w:rsidR="0071139E">
      <w:rPr>
        <w:noProof/>
        <w:sz w:val="12"/>
        <w:lang w:val="pl-PL"/>
      </w:rPr>
      <w:t>Syllabus QO 8.5.1-1-08 Obrazac 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9D490" w14:textId="77777777" w:rsidR="00350F44" w:rsidRDefault="00350F44">
      <w:r>
        <w:separator/>
      </w:r>
    </w:p>
  </w:footnote>
  <w:footnote w:type="continuationSeparator" w:id="0">
    <w:p w14:paraId="7636E327" w14:textId="77777777" w:rsidR="00350F44" w:rsidRDefault="00350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D3517" w14:textId="77777777"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1C7A7F2F" w14:textId="77777777"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9F993" w14:textId="77777777" w:rsidR="0067056A" w:rsidRDefault="0067056A">
    <w:pPr>
      <w:rPr>
        <w:sz w:val="16"/>
      </w:rPr>
    </w:pPr>
  </w:p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65"/>
    </w:tblGrid>
    <w:tr w:rsidR="0067056A" w14:paraId="01CD64BD" w14:textId="77777777" w:rsidTr="008D0BF3">
      <w:trPr>
        <w:cantSplit/>
        <w:trHeight w:hRule="exact" w:val="1134"/>
      </w:trPr>
      <w:tc>
        <w:tcPr>
          <w:tcW w:w="10065" w:type="dxa"/>
        </w:tcPr>
        <w:p w14:paraId="725877A8" w14:textId="77777777" w:rsidR="0067056A" w:rsidRDefault="00605BE2">
          <w:pPr>
            <w:rPr>
              <w:b/>
              <w:sz w:val="28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8240" behindDoc="1" locked="0" layoutInCell="1" allowOverlap="1" wp14:anchorId="2DE0C8E0" wp14:editId="2387037B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2771" cy="9525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olegnut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2771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F36097" w14:textId="77777777" w:rsidR="0067056A" w:rsidRDefault="0067056A">
          <w:pPr>
            <w:pStyle w:val="Heading4"/>
          </w:pPr>
        </w:p>
      </w:tc>
    </w:tr>
    <w:tr w:rsidR="0067056A" w14:paraId="135C2BC3" w14:textId="77777777" w:rsidTr="008D0BF3">
      <w:trPr>
        <w:cantSplit/>
        <w:trHeight w:hRule="exact" w:val="567"/>
      </w:trPr>
      <w:tc>
        <w:tcPr>
          <w:tcW w:w="10065" w:type="dxa"/>
        </w:tcPr>
        <w:p w14:paraId="3F9E5F02" w14:textId="77777777" w:rsidR="0067056A" w:rsidRDefault="0067056A">
          <w:pPr>
            <w:pStyle w:val="Heading1"/>
            <w:rPr>
              <w:color w:val="808080"/>
              <w:sz w:val="16"/>
            </w:rPr>
          </w:pPr>
        </w:p>
        <w:p w14:paraId="39AF99FC" w14:textId="094026F3"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 xml:space="preserve">SYLLABUS </w:t>
          </w:r>
          <w:r w:rsidR="007C524E">
            <w:rPr>
              <w:szCs w:val="28"/>
            </w:rPr>
            <w:t>KOLEGIJA</w:t>
          </w:r>
        </w:p>
        <w:p w14:paraId="20B32341" w14:textId="77777777"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5207A5B1" w14:textId="77777777" w:rsidR="0067056A" w:rsidRDefault="0067056A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6EBAE" w14:textId="77777777" w:rsidR="000A2EF8" w:rsidRDefault="000A2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E77A9"/>
    <w:multiLevelType w:val="hybridMultilevel"/>
    <w:tmpl w:val="BBE27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54477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113213095">
    <w:abstractNumId w:val="3"/>
  </w:num>
  <w:num w:numId="3" w16cid:durableId="1377700285">
    <w:abstractNumId w:val="4"/>
  </w:num>
  <w:num w:numId="4" w16cid:durableId="493909877">
    <w:abstractNumId w:val="12"/>
  </w:num>
  <w:num w:numId="5" w16cid:durableId="1790472058">
    <w:abstractNumId w:val="14"/>
  </w:num>
  <w:num w:numId="6" w16cid:durableId="5641092">
    <w:abstractNumId w:val="11"/>
  </w:num>
  <w:num w:numId="7" w16cid:durableId="1561667262">
    <w:abstractNumId w:val="7"/>
  </w:num>
  <w:num w:numId="8" w16cid:durableId="651325912">
    <w:abstractNumId w:val="6"/>
  </w:num>
  <w:num w:numId="9" w16cid:durableId="1810438108">
    <w:abstractNumId w:val="10"/>
  </w:num>
  <w:num w:numId="10" w16cid:durableId="590817314">
    <w:abstractNumId w:val="8"/>
  </w:num>
  <w:num w:numId="11" w16cid:durableId="232543893">
    <w:abstractNumId w:val="15"/>
  </w:num>
  <w:num w:numId="12" w16cid:durableId="682509722">
    <w:abstractNumId w:val="5"/>
  </w:num>
  <w:num w:numId="13" w16cid:durableId="1839535727">
    <w:abstractNumId w:val="1"/>
  </w:num>
  <w:num w:numId="14" w16cid:durableId="41902685">
    <w:abstractNumId w:val="13"/>
  </w:num>
  <w:num w:numId="15" w16cid:durableId="1773431567">
    <w:abstractNumId w:val="9"/>
  </w:num>
  <w:num w:numId="16" w16cid:durableId="986862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F0"/>
    <w:rsid w:val="0000256A"/>
    <w:rsid w:val="000046C9"/>
    <w:rsid w:val="00011CB2"/>
    <w:rsid w:val="00032AD4"/>
    <w:rsid w:val="00041D4B"/>
    <w:rsid w:val="00047497"/>
    <w:rsid w:val="000624F3"/>
    <w:rsid w:val="00092B87"/>
    <w:rsid w:val="000A2EF8"/>
    <w:rsid w:val="000A3199"/>
    <w:rsid w:val="000A38D9"/>
    <w:rsid w:val="000A51F2"/>
    <w:rsid w:val="000B51AC"/>
    <w:rsid w:val="000B5E96"/>
    <w:rsid w:val="000C27FA"/>
    <w:rsid w:val="000C5816"/>
    <w:rsid w:val="000D20CB"/>
    <w:rsid w:val="000F425B"/>
    <w:rsid w:val="0011124A"/>
    <w:rsid w:val="00131CBC"/>
    <w:rsid w:val="00132053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05AA7"/>
    <w:rsid w:val="002102E2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F0898"/>
    <w:rsid w:val="002F5DE6"/>
    <w:rsid w:val="00303EA5"/>
    <w:rsid w:val="003110A4"/>
    <w:rsid w:val="0031643E"/>
    <w:rsid w:val="003319CE"/>
    <w:rsid w:val="003323EA"/>
    <w:rsid w:val="00350F44"/>
    <w:rsid w:val="00353AA2"/>
    <w:rsid w:val="00355048"/>
    <w:rsid w:val="00362E23"/>
    <w:rsid w:val="00376626"/>
    <w:rsid w:val="00380CAC"/>
    <w:rsid w:val="00386C08"/>
    <w:rsid w:val="003913EA"/>
    <w:rsid w:val="003C39F7"/>
    <w:rsid w:val="003C7866"/>
    <w:rsid w:val="003D0A92"/>
    <w:rsid w:val="003E4C0F"/>
    <w:rsid w:val="003F1457"/>
    <w:rsid w:val="003F3865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B575F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3563"/>
    <w:rsid w:val="00557DD9"/>
    <w:rsid w:val="00565789"/>
    <w:rsid w:val="00566F42"/>
    <w:rsid w:val="005806C9"/>
    <w:rsid w:val="00591D79"/>
    <w:rsid w:val="005A6C85"/>
    <w:rsid w:val="005B7F86"/>
    <w:rsid w:val="005D46B7"/>
    <w:rsid w:val="005F219B"/>
    <w:rsid w:val="005F66B5"/>
    <w:rsid w:val="00602AD8"/>
    <w:rsid w:val="00605BE2"/>
    <w:rsid w:val="00615A25"/>
    <w:rsid w:val="00620A50"/>
    <w:rsid w:val="006253B7"/>
    <w:rsid w:val="00627E05"/>
    <w:rsid w:val="00630907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3A93"/>
    <w:rsid w:val="00680EA2"/>
    <w:rsid w:val="00684C90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1139E"/>
    <w:rsid w:val="00715FC5"/>
    <w:rsid w:val="007239AB"/>
    <w:rsid w:val="00723E01"/>
    <w:rsid w:val="00724618"/>
    <w:rsid w:val="007255B2"/>
    <w:rsid w:val="007264C5"/>
    <w:rsid w:val="00744E77"/>
    <w:rsid w:val="00747CD4"/>
    <w:rsid w:val="00766341"/>
    <w:rsid w:val="00771B52"/>
    <w:rsid w:val="0077379D"/>
    <w:rsid w:val="0077383C"/>
    <w:rsid w:val="007764D3"/>
    <w:rsid w:val="007848A5"/>
    <w:rsid w:val="007963CB"/>
    <w:rsid w:val="007A6870"/>
    <w:rsid w:val="007C1784"/>
    <w:rsid w:val="007C4A87"/>
    <w:rsid w:val="007C524E"/>
    <w:rsid w:val="007D44E6"/>
    <w:rsid w:val="007D4C05"/>
    <w:rsid w:val="007E2137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57DD7"/>
    <w:rsid w:val="00872A12"/>
    <w:rsid w:val="0088218D"/>
    <w:rsid w:val="0088777F"/>
    <w:rsid w:val="00895FEB"/>
    <w:rsid w:val="008B0CC4"/>
    <w:rsid w:val="008B3F74"/>
    <w:rsid w:val="008C1DDF"/>
    <w:rsid w:val="008C4ABA"/>
    <w:rsid w:val="008D0BF3"/>
    <w:rsid w:val="008D6260"/>
    <w:rsid w:val="008E7F5A"/>
    <w:rsid w:val="008F5BA4"/>
    <w:rsid w:val="0091506E"/>
    <w:rsid w:val="009265F0"/>
    <w:rsid w:val="00927E16"/>
    <w:rsid w:val="00954A25"/>
    <w:rsid w:val="00962CCC"/>
    <w:rsid w:val="00963B0D"/>
    <w:rsid w:val="00972927"/>
    <w:rsid w:val="00977E50"/>
    <w:rsid w:val="00987C98"/>
    <w:rsid w:val="009A741C"/>
    <w:rsid w:val="009C24EC"/>
    <w:rsid w:val="009C2C15"/>
    <w:rsid w:val="009C5C67"/>
    <w:rsid w:val="009D3C2B"/>
    <w:rsid w:val="009D4378"/>
    <w:rsid w:val="009D5F5E"/>
    <w:rsid w:val="009E06C2"/>
    <w:rsid w:val="009E3C1F"/>
    <w:rsid w:val="009E5013"/>
    <w:rsid w:val="009F5D4B"/>
    <w:rsid w:val="00A27E67"/>
    <w:rsid w:val="00A323A5"/>
    <w:rsid w:val="00A34072"/>
    <w:rsid w:val="00A40CFA"/>
    <w:rsid w:val="00A41300"/>
    <w:rsid w:val="00A54BD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13C4F"/>
    <w:rsid w:val="00B20E61"/>
    <w:rsid w:val="00B23DE0"/>
    <w:rsid w:val="00B25089"/>
    <w:rsid w:val="00B32CBE"/>
    <w:rsid w:val="00B3767F"/>
    <w:rsid w:val="00B412C5"/>
    <w:rsid w:val="00B550CE"/>
    <w:rsid w:val="00B60A49"/>
    <w:rsid w:val="00B647B5"/>
    <w:rsid w:val="00B67D37"/>
    <w:rsid w:val="00B706AE"/>
    <w:rsid w:val="00B804ED"/>
    <w:rsid w:val="00B81649"/>
    <w:rsid w:val="00B84E19"/>
    <w:rsid w:val="00B966F0"/>
    <w:rsid w:val="00BA4839"/>
    <w:rsid w:val="00BA554A"/>
    <w:rsid w:val="00BC55E0"/>
    <w:rsid w:val="00BD34BF"/>
    <w:rsid w:val="00BD4808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43285"/>
    <w:rsid w:val="00C5465E"/>
    <w:rsid w:val="00C6667B"/>
    <w:rsid w:val="00C772B4"/>
    <w:rsid w:val="00C95349"/>
    <w:rsid w:val="00C972BF"/>
    <w:rsid w:val="00CA3046"/>
    <w:rsid w:val="00CA679F"/>
    <w:rsid w:val="00CA7417"/>
    <w:rsid w:val="00CC1B12"/>
    <w:rsid w:val="00CC2DD3"/>
    <w:rsid w:val="00CD26C5"/>
    <w:rsid w:val="00CE6758"/>
    <w:rsid w:val="00CF1B7E"/>
    <w:rsid w:val="00CF7DA5"/>
    <w:rsid w:val="00D00346"/>
    <w:rsid w:val="00D148DC"/>
    <w:rsid w:val="00D223AF"/>
    <w:rsid w:val="00D45F7D"/>
    <w:rsid w:val="00D515CA"/>
    <w:rsid w:val="00D56FB5"/>
    <w:rsid w:val="00D57EC0"/>
    <w:rsid w:val="00D61F59"/>
    <w:rsid w:val="00D74CCB"/>
    <w:rsid w:val="00D87E53"/>
    <w:rsid w:val="00D87F94"/>
    <w:rsid w:val="00D90A11"/>
    <w:rsid w:val="00D9200E"/>
    <w:rsid w:val="00D97443"/>
    <w:rsid w:val="00DA4B19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633E1"/>
    <w:rsid w:val="00E73465"/>
    <w:rsid w:val="00E81592"/>
    <w:rsid w:val="00E90424"/>
    <w:rsid w:val="00EB3839"/>
    <w:rsid w:val="00EB5848"/>
    <w:rsid w:val="00EC052C"/>
    <w:rsid w:val="00EC1DD7"/>
    <w:rsid w:val="00EC53B2"/>
    <w:rsid w:val="00ED2C27"/>
    <w:rsid w:val="00ED38CA"/>
    <w:rsid w:val="00ED436F"/>
    <w:rsid w:val="00EE1099"/>
    <w:rsid w:val="00EF0BEB"/>
    <w:rsid w:val="00EF1AC8"/>
    <w:rsid w:val="00F0340B"/>
    <w:rsid w:val="00F04CA0"/>
    <w:rsid w:val="00F12466"/>
    <w:rsid w:val="00F2195E"/>
    <w:rsid w:val="00F33E02"/>
    <w:rsid w:val="00F40703"/>
    <w:rsid w:val="00F40FE5"/>
    <w:rsid w:val="00F56BA5"/>
    <w:rsid w:val="00F65955"/>
    <w:rsid w:val="00F6737D"/>
    <w:rsid w:val="00F74579"/>
    <w:rsid w:val="00F7670B"/>
    <w:rsid w:val="00F77987"/>
    <w:rsid w:val="00F856B2"/>
    <w:rsid w:val="00F85922"/>
    <w:rsid w:val="00F9598C"/>
    <w:rsid w:val="00FB1C3F"/>
    <w:rsid w:val="00FC5129"/>
    <w:rsid w:val="00FD6769"/>
    <w:rsid w:val="00FF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4C5741D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rsid w:val="00F33E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3E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3E02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3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3E02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rsid w:val="0097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90CF4-B184-4885-9444-97A1A0CAF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3930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Vedran Slijepčević</cp:lastModifiedBy>
  <cp:revision>3</cp:revision>
  <cp:lastPrinted>2023-05-22T17:27:00Z</cp:lastPrinted>
  <dcterms:created xsi:type="dcterms:W3CDTF">2025-10-09T07:42:00Z</dcterms:created>
  <dcterms:modified xsi:type="dcterms:W3CDTF">2025-10-09T07:42:00Z</dcterms:modified>
</cp:coreProperties>
</file>