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D3B56E3" w:rsidR="00B3767F" w:rsidRPr="001E488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Zaštita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gospodarenje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otpadom</w:t>
            </w:r>
            <w:proofErr w:type="spellEnd"/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0F95A669" w:rsidR="00CD26C5" w:rsidRPr="001E488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LV406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51BE9007" w:rsidR="0088777F" w:rsidRPr="0088777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nasl.doc.</w:t>
            </w:r>
            <w:r w:rsidRPr="00C6103A">
              <w:rPr>
                <w:rFonts w:ascii="Times New Roman" w:hAnsi="Times New Roman"/>
                <w:sz w:val="20"/>
                <w:lang w:val="hr-HR"/>
              </w:rPr>
              <w:t>dr.sc. Sandra Zavadlav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prof.struč.stud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6A843DF" w:rsidR="00B23DE0" w:rsidRPr="0088777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color w:val="FF0000"/>
                <w:sz w:val="20"/>
                <w:lang w:val="hr-HR"/>
              </w:rPr>
              <w:t>-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504087FE" w:rsidR="00CD26C5" w:rsidRPr="001E488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4B30AA" w:rsidRPr="001E488F" w14:paraId="499ADC60" w14:textId="77777777" w:rsidTr="009C37D9">
        <w:tc>
          <w:tcPr>
            <w:tcW w:w="3931" w:type="dxa"/>
            <w:vAlign w:val="center"/>
          </w:tcPr>
          <w:p w14:paraId="4B1287B7" w14:textId="77777777" w:rsidR="004B30AA" w:rsidRPr="001E488F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39D5A382" w:rsidR="004B30AA" w:rsidRPr="001E488F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4.0</w:t>
            </w:r>
          </w:p>
        </w:tc>
      </w:tr>
      <w:tr w:rsidR="004B30AA" w:rsidRPr="001E488F" w14:paraId="044A21D2" w14:textId="77777777" w:rsidTr="009C37D9">
        <w:tc>
          <w:tcPr>
            <w:tcW w:w="3931" w:type="dxa"/>
            <w:vAlign w:val="center"/>
          </w:tcPr>
          <w:p w14:paraId="55053D18" w14:textId="197A7FBB" w:rsidR="004B30AA" w:rsidRPr="001E488F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4505A2FA" w14:textId="53EE731D" w:rsidR="004B30AA" w:rsidRPr="001E488F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III</w:t>
            </w:r>
          </w:p>
        </w:tc>
      </w:tr>
      <w:tr w:rsidR="004B30AA" w:rsidRPr="00630907" w14:paraId="73F9D077" w14:textId="77777777" w:rsidTr="00540BC1">
        <w:tc>
          <w:tcPr>
            <w:tcW w:w="3931" w:type="dxa"/>
            <w:vAlign w:val="center"/>
          </w:tcPr>
          <w:p w14:paraId="6B87DC20" w14:textId="4823752B" w:rsidR="004B30AA" w:rsidRPr="00630907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</w:tcPr>
          <w:p w14:paraId="5614B893" w14:textId="7DF2DA54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sz w:val="20"/>
              </w:rPr>
              <w:t>Opća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ekologija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zooekologija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B30AA" w:rsidRPr="001E488F" w14:paraId="160F2F2F" w14:textId="77777777" w:rsidTr="00540BC1">
        <w:tc>
          <w:tcPr>
            <w:tcW w:w="3931" w:type="dxa"/>
            <w:vAlign w:val="center"/>
          </w:tcPr>
          <w:p w14:paraId="664148B4" w14:textId="0B82DF09" w:rsidR="004B30AA" w:rsidRPr="001E488F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718F0066" w14:textId="192C017C" w:rsidR="004B30AA" w:rsidRPr="001E488F" w:rsidRDefault="00904C63" w:rsidP="00EF408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04C63">
              <w:rPr>
                <w:rFonts w:ascii="Cambria" w:hAnsi="Cambria" w:cs="Calibri"/>
                <w:sz w:val="20"/>
                <w:lang w:val="hr-HR"/>
              </w:rPr>
              <w:t>Cilj predmeta je osposobiti studente za razumijevanje teoretske osnove zaštite okoliša i gospodarenja otpadom s ciljem umanjenja rizika za održanje gospodarskog razvoja i zahtjeva održivosti života na Zemlji. Studenti će moći primijeniti stečena znanja na sve druge kolegije s obzirom da je zaštita okoliša i gospodarenje otpadom direktno involvirana u sve segmente razvoja tehnologija. Također će steći i posebna znanja i iskustva za praktičnu primjenu načela sprječavanja onečišćenja okoliša osobito s stanovišta pravilnog gospodarenja otpadom.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4B30AA" w:rsidRPr="00205AA7" w14:paraId="5F9C8F62" w14:textId="77777777" w:rsidTr="00EF26AF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FF158BC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</w:tcPr>
          <w:p w14:paraId="6DC58B66" w14:textId="686D7655" w:rsidR="004B30AA" w:rsidRPr="00205AA7" w:rsidRDefault="00053EDB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</w:t>
            </w:r>
            <w:r w:rsidR="004B30AA" w:rsidRPr="00FA1DA7">
              <w:rPr>
                <w:rFonts w:ascii="Cambria" w:hAnsi="Cambria" w:cs="Calibri"/>
                <w:sz w:val="20"/>
              </w:rPr>
              <w:t>0%</w:t>
            </w:r>
          </w:p>
        </w:tc>
      </w:tr>
      <w:tr w:rsidR="004B30AA" w:rsidRPr="00205AA7" w14:paraId="14C53E4A" w14:textId="77777777" w:rsidTr="00EF26AF">
        <w:tc>
          <w:tcPr>
            <w:tcW w:w="3969" w:type="dxa"/>
            <w:vAlign w:val="center"/>
          </w:tcPr>
          <w:p w14:paraId="14358C8E" w14:textId="2E75F156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026607C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14:paraId="5B249D16" w14:textId="2D013A4E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30AA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30AA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48419FC1" w:rsidR="004B30AA" w:rsidRPr="00205AA7" w:rsidRDefault="00904C63" w:rsidP="00053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    </w:t>
            </w:r>
            <w:r w:rsidR="00053EDB"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  <w:tc>
          <w:tcPr>
            <w:tcW w:w="4394" w:type="dxa"/>
            <w:vAlign w:val="center"/>
          </w:tcPr>
          <w:p w14:paraId="3F7964EF" w14:textId="2FA23900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B30AA">
              <w:rPr>
                <w:rFonts w:ascii="Cambria" w:hAnsi="Cambria" w:cs="Calibri"/>
                <w:sz w:val="20"/>
                <w:lang w:val="hr-HR"/>
              </w:rPr>
              <w:t xml:space="preserve">Prisustvo na </w:t>
            </w:r>
            <w:r>
              <w:rPr>
                <w:rFonts w:ascii="Cambria" w:hAnsi="Cambria" w:cs="Calibri"/>
                <w:sz w:val="20"/>
                <w:lang w:val="hr-HR"/>
              </w:rPr>
              <w:t>terenskim vježbama</w:t>
            </w:r>
            <w:r w:rsidRPr="004B30AA">
              <w:rPr>
                <w:rFonts w:ascii="Cambria" w:hAnsi="Cambria" w:cs="Calibri"/>
                <w:sz w:val="20"/>
                <w:lang w:val="hr-HR"/>
              </w:rPr>
              <w:t xml:space="preserve"> - 100%</w:t>
            </w:r>
          </w:p>
        </w:tc>
      </w:tr>
      <w:tr w:rsidR="004B30AA" w:rsidRPr="00205AA7" w14:paraId="177CFF70" w14:textId="77777777" w:rsidTr="008D0BF3">
        <w:tc>
          <w:tcPr>
            <w:tcW w:w="3969" w:type="dxa"/>
            <w:vAlign w:val="center"/>
          </w:tcPr>
          <w:p w14:paraId="162B279A" w14:textId="36CC70D0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  <w:r w:rsidR="00053EDB">
              <w:rPr>
                <w:rFonts w:ascii="Cambria" w:hAnsi="Cambria" w:cs="Calibri"/>
                <w:sz w:val="20"/>
                <w:lang w:val="hr-HR"/>
              </w:rPr>
              <w:t xml:space="preserve"> seminar</w:t>
            </w:r>
          </w:p>
        </w:tc>
        <w:tc>
          <w:tcPr>
            <w:tcW w:w="1418" w:type="dxa"/>
            <w:vAlign w:val="center"/>
          </w:tcPr>
          <w:p w14:paraId="109AFB31" w14:textId="1F450B3A" w:rsidR="004B30AA" w:rsidRPr="00205AA7" w:rsidRDefault="00053EDB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vAlign w:val="center"/>
          </w:tcPr>
          <w:p w14:paraId="24A33BC7" w14:textId="23268181" w:rsidR="004B30AA" w:rsidRPr="00205AA7" w:rsidRDefault="00904C63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</w:t>
            </w:r>
            <w:r w:rsidRPr="004C66CF">
              <w:rPr>
                <w:rFonts w:ascii="Cambria" w:hAnsi="Cambria" w:cs="Calibri"/>
                <w:sz w:val="20"/>
              </w:rPr>
              <w:t>0%</w:t>
            </w:r>
          </w:p>
        </w:tc>
      </w:tr>
      <w:tr w:rsidR="004B30AA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Reetkatablice"/>
        <w:tblW w:w="9781" w:type="dxa"/>
        <w:tblInd w:w="-147" w:type="dxa"/>
        <w:tblLook w:val="04A0" w:firstRow="1" w:lastRow="0" w:firstColumn="1" w:lastColumn="0" w:noHBand="0" w:noVBand="1"/>
      </w:tblPr>
      <w:tblGrid>
        <w:gridCol w:w="695"/>
        <w:gridCol w:w="1338"/>
        <w:gridCol w:w="972"/>
        <w:gridCol w:w="972"/>
        <w:gridCol w:w="975"/>
        <w:gridCol w:w="1361"/>
        <w:gridCol w:w="598"/>
        <w:gridCol w:w="944"/>
        <w:gridCol w:w="810"/>
        <w:gridCol w:w="1316"/>
      </w:tblGrid>
      <w:tr w:rsidR="004B30AA" w:rsidRPr="00205AA7" w14:paraId="001676D0" w14:textId="77777777" w:rsidTr="002102E2">
        <w:tc>
          <w:tcPr>
            <w:tcW w:w="306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2CF28C99" w14:textId="51D309CB" w:rsidR="002102E2" w:rsidRPr="00205AA7" w:rsidRDefault="004B30A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Usmeni kolokvij 1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0089CAD" w14:textId="07DD087D" w:rsidR="002102E2" w:rsidRPr="00205AA7" w:rsidRDefault="004B30A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Usmeni kolokvij </w:t>
            </w:r>
            <w:r w:rsidR="0036442A">
              <w:rPr>
                <w:rFonts w:ascii="Cambria" w:hAnsi="Cambria" w:cs="Calibri"/>
                <w:b/>
                <w:sz w:val="20"/>
                <w:lang w:val="hr-HR"/>
              </w:rPr>
              <w:t>2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156F838C" w14:textId="79B61958" w:rsidR="002102E2" w:rsidRPr="00205AA7" w:rsidRDefault="004B30A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2165E82" w14:textId="770B7912" w:rsidR="002102E2" w:rsidRPr="00205AA7" w:rsidRDefault="004B30A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8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4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879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4B30AA" w:rsidRPr="00205AA7" w14:paraId="20F0EDC8" w14:textId="77777777" w:rsidTr="00BA563D">
        <w:tc>
          <w:tcPr>
            <w:tcW w:w="963" w:type="dxa"/>
            <w:shd w:val="pct10" w:color="auto" w:fill="auto"/>
            <w:vAlign w:val="center"/>
          </w:tcPr>
          <w:p w14:paraId="78D8CA26" w14:textId="6171570F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97" w:type="dxa"/>
            <w:shd w:val="clear" w:color="auto" w:fill="auto"/>
          </w:tcPr>
          <w:p w14:paraId="3B6DA506" w14:textId="2ABC8FCD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I1:</w:t>
            </w:r>
            <w:permStart w:id="1465192657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71368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465192657"/>
            <w:proofErr w:type="spellEnd"/>
          </w:p>
        </w:tc>
        <w:tc>
          <w:tcPr>
            <w:tcW w:w="616" w:type="dxa"/>
            <w:vAlign w:val="center"/>
          </w:tcPr>
          <w:p w14:paraId="2FD003AD" w14:textId="286EF7F3" w:rsidR="004B30AA" w:rsidRPr="00205AA7" w:rsidRDefault="002C3EEE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B17C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="00C03BA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616" w:type="dxa"/>
            <w:vAlign w:val="center"/>
          </w:tcPr>
          <w:p w14:paraId="5A29CC4D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08F989E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DE956D" w14:textId="3CA50D98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C24880C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EB29036" w14:textId="673D3B2C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5F47E800" w14:textId="6D2A23B8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491760FF" w14:textId="523026BB" w:rsidR="004B30AA" w:rsidRPr="00FD6769" w:rsidRDefault="00816079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205AA7" w14:paraId="20B53C2F" w14:textId="77777777" w:rsidTr="00BA563D">
        <w:tc>
          <w:tcPr>
            <w:tcW w:w="963" w:type="dxa"/>
            <w:shd w:val="pct10" w:color="auto" w:fill="auto"/>
            <w:vAlign w:val="center"/>
          </w:tcPr>
          <w:p w14:paraId="55DECEA6" w14:textId="49E650FE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97" w:type="dxa"/>
            <w:shd w:val="clear" w:color="auto" w:fill="auto"/>
          </w:tcPr>
          <w:p w14:paraId="2EB372AA" w14:textId="3D02E4B0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I2:</w:t>
            </w:r>
            <w:permStart w:id="1997038457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Poznavati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izvor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uspostave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katastra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997038457"/>
            <w:proofErr w:type="spellEnd"/>
          </w:p>
        </w:tc>
        <w:tc>
          <w:tcPr>
            <w:tcW w:w="616" w:type="dxa"/>
            <w:vAlign w:val="center"/>
          </w:tcPr>
          <w:p w14:paraId="5FAA8A99" w14:textId="0DE82CB0" w:rsidR="004B30AA" w:rsidRPr="00205AA7" w:rsidRDefault="002C3EEE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B17C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="00C03BA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616" w:type="dxa"/>
            <w:vAlign w:val="center"/>
          </w:tcPr>
          <w:p w14:paraId="2C93F6AF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36B6F04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B8EC552" w14:textId="30376965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48EF2CB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089BFE5D" w14:textId="78A481F3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56F00E13" w14:textId="5A4DEBF4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7F349E98" w14:textId="27965E87" w:rsidR="004B30AA" w:rsidRPr="00205AA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205AA7" w14:paraId="36E14D1E" w14:textId="77777777" w:rsidTr="00BA563D">
        <w:tc>
          <w:tcPr>
            <w:tcW w:w="963" w:type="dxa"/>
            <w:shd w:val="pct10" w:color="auto" w:fill="auto"/>
            <w:vAlign w:val="center"/>
          </w:tcPr>
          <w:p w14:paraId="63D2A06D" w14:textId="48C10CC3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97" w:type="dxa"/>
            <w:shd w:val="clear" w:color="auto" w:fill="auto"/>
          </w:tcPr>
          <w:p w14:paraId="5B0078CE" w14:textId="70A75AE5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nacionalne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europske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politike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lastRenderedPageBreak/>
              <w:t>strategije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</w:p>
        </w:tc>
        <w:tc>
          <w:tcPr>
            <w:tcW w:w="616" w:type="dxa"/>
            <w:vAlign w:val="center"/>
          </w:tcPr>
          <w:p w14:paraId="22616F22" w14:textId="7B4CB598" w:rsidR="004B30AA" w:rsidRPr="00205AA7" w:rsidRDefault="002C3EEE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1</w:t>
            </w:r>
            <w:r w:rsidR="007B17C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="00C03BA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616" w:type="dxa"/>
            <w:vAlign w:val="center"/>
          </w:tcPr>
          <w:p w14:paraId="0EF136A8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CA9390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48BCE8F" w14:textId="7134FE44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AE6041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0CFD72" w14:textId="3AD04D07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35CEB387" w14:textId="74E78015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72801638" w14:textId="4EB51977" w:rsidR="004B30AA" w:rsidRPr="00205AA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205AA7" w14:paraId="396AE6E9" w14:textId="77777777" w:rsidTr="00BA563D">
        <w:tc>
          <w:tcPr>
            <w:tcW w:w="963" w:type="dxa"/>
            <w:shd w:val="pct10" w:color="auto" w:fill="auto"/>
            <w:vAlign w:val="center"/>
          </w:tcPr>
          <w:p w14:paraId="7C584B97" w14:textId="5008AC36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2097" w:type="dxa"/>
            <w:shd w:val="clear" w:color="auto" w:fill="auto"/>
          </w:tcPr>
          <w:p w14:paraId="4F8D5DA2" w14:textId="528F72A1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I4:</w:t>
            </w:r>
            <w:permStart w:id="1428562934" w:edGrp="everyone"/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Razumjeti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različite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pristupe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1428562934"/>
          </w:p>
        </w:tc>
        <w:tc>
          <w:tcPr>
            <w:tcW w:w="616" w:type="dxa"/>
            <w:vAlign w:val="center"/>
          </w:tcPr>
          <w:p w14:paraId="6258DBEF" w14:textId="3C276D00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5FA583D" w14:textId="37343591" w:rsidR="004B30AA" w:rsidRPr="00205AA7" w:rsidRDefault="002C3EEE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B17C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="00C03BA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616" w:type="dxa"/>
            <w:vAlign w:val="center"/>
          </w:tcPr>
          <w:p w14:paraId="7017CBA9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BED18BD" w14:textId="2E77F819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5539FD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6FE49AB" w14:textId="1F9219A2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462F182D" w14:textId="38C31681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31DAFEBA" w14:textId="149EBB75" w:rsidR="004B30AA" w:rsidRPr="00205AA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205AA7" w14:paraId="3902A62A" w14:textId="77777777" w:rsidTr="00BA563D">
        <w:tc>
          <w:tcPr>
            <w:tcW w:w="963" w:type="dxa"/>
            <w:shd w:val="pct10" w:color="auto" w:fill="auto"/>
            <w:vAlign w:val="center"/>
          </w:tcPr>
          <w:p w14:paraId="55293B1B" w14:textId="217E59D5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97" w:type="dxa"/>
            <w:shd w:val="clear" w:color="auto" w:fill="auto"/>
          </w:tcPr>
          <w:p w14:paraId="333E63A0" w14:textId="00AB9123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I5:</w:t>
            </w:r>
            <w:permStart w:id="1705131080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pročišćavanja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dimnih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ispušnih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plinova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zbrinjavanje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nusprodukata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animalnog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podrijetla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1705131080"/>
          </w:p>
        </w:tc>
        <w:tc>
          <w:tcPr>
            <w:tcW w:w="616" w:type="dxa"/>
            <w:vAlign w:val="center"/>
          </w:tcPr>
          <w:p w14:paraId="29CD5912" w14:textId="7D4DF860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5DECE59" w14:textId="30B6AAD8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F9EF8C3" w14:textId="57358229" w:rsidR="004B30AA" w:rsidRPr="00205AA7" w:rsidRDefault="0036442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C03BA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616" w:type="dxa"/>
            <w:vAlign w:val="center"/>
          </w:tcPr>
          <w:p w14:paraId="60BA0ECE" w14:textId="60F66032" w:rsidR="004B30AA" w:rsidRPr="00205AA7" w:rsidRDefault="0036442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 w:rsidR="00C03BA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616" w:type="dxa"/>
            <w:vAlign w:val="center"/>
          </w:tcPr>
          <w:p w14:paraId="6587A1A9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0E9FB74" w14:textId="6EE4D108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2462515B" w14:textId="7688B16F" w:rsidR="004B30AA" w:rsidRPr="00205AA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5CD6D6FE" w14:textId="288A2716" w:rsidR="004B30AA" w:rsidRPr="00205AA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630907" w14:paraId="20FBBB0F" w14:textId="77777777" w:rsidTr="002102E2">
        <w:tc>
          <w:tcPr>
            <w:tcW w:w="963" w:type="dxa"/>
            <w:shd w:val="pct10" w:color="auto" w:fill="auto"/>
            <w:vAlign w:val="center"/>
          </w:tcPr>
          <w:p w14:paraId="4AC64813" w14:textId="1463EE5F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97" w:type="dxa"/>
          </w:tcPr>
          <w:p w14:paraId="169B3B8B" w14:textId="48F620FC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I6:</w:t>
            </w:r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Razložiti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posebnim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kategorijama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pripravnost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slučaju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iznenadnih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događaja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ostale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načelu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smanjenja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količina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svojstava</w:t>
            </w:r>
            <w:proofErr w:type="spellEnd"/>
          </w:p>
        </w:tc>
        <w:tc>
          <w:tcPr>
            <w:tcW w:w="616" w:type="dxa"/>
            <w:vAlign w:val="center"/>
          </w:tcPr>
          <w:p w14:paraId="33C7DBF1" w14:textId="7B80C890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54D7AA1" w14:textId="752D7A6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866304E" w14:textId="707B3CD6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36442A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="00C03BA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616" w:type="dxa"/>
            <w:vAlign w:val="center"/>
          </w:tcPr>
          <w:p w14:paraId="6357F48E" w14:textId="29409099" w:rsidR="004B30AA" w:rsidRPr="00630907" w:rsidRDefault="0036442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 w:rsidR="00C03BA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616" w:type="dxa"/>
            <w:vAlign w:val="center"/>
          </w:tcPr>
          <w:p w14:paraId="404DCBB8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13C745" w14:textId="558C35B0" w:rsidR="004B30AA" w:rsidRPr="0063090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43D08FC3" w14:textId="2AB98093" w:rsidR="004B30AA" w:rsidRPr="00630907" w:rsidRDefault="00C03BA3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332802AF" w14:textId="570A3794" w:rsidR="004B30AA" w:rsidRPr="0063090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630907" w14:paraId="6B25260B" w14:textId="77777777" w:rsidTr="002102E2">
        <w:tc>
          <w:tcPr>
            <w:tcW w:w="963" w:type="dxa"/>
            <w:shd w:val="pct10" w:color="auto" w:fill="auto"/>
            <w:vAlign w:val="center"/>
          </w:tcPr>
          <w:p w14:paraId="247D00A8" w14:textId="51141063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097" w:type="dxa"/>
          </w:tcPr>
          <w:p w14:paraId="5252E3AD" w14:textId="0C07E990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A8EFE67" w14:textId="5C480774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AC2994D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67FD751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1742F0B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13D930F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B1212A5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F621A42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963968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B30AA" w:rsidRPr="00205AA7" w14:paraId="6CF15AC8" w14:textId="77777777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6D578312" w14:textId="3B066F7B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616" w:type="dxa"/>
            <w:vAlign w:val="center"/>
          </w:tcPr>
          <w:p w14:paraId="5A84337C" w14:textId="37C6AEC4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616" w:type="dxa"/>
            <w:vAlign w:val="center"/>
          </w:tcPr>
          <w:p w14:paraId="1CB806E6" w14:textId="5593C8D8" w:rsidR="004B30AA" w:rsidRPr="00205AA7" w:rsidRDefault="0036442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616" w:type="dxa"/>
            <w:vAlign w:val="center"/>
          </w:tcPr>
          <w:p w14:paraId="5AED59C7" w14:textId="09BFE5A1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616" w:type="dxa"/>
            <w:vAlign w:val="center"/>
          </w:tcPr>
          <w:p w14:paraId="5E9A1849" w14:textId="76698E61" w:rsidR="004B30AA" w:rsidRPr="00205AA7" w:rsidRDefault="0036442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616" w:type="dxa"/>
            <w:vAlign w:val="center"/>
          </w:tcPr>
          <w:p w14:paraId="1C3BA31E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CCF9289" w14:textId="1C7836BA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4" w:type="dxa"/>
            <w:vAlign w:val="center"/>
          </w:tcPr>
          <w:p w14:paraId="77ED1175" w14:textId="4AD83312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4B30AA" w:rsidRPr="00205AA7" w14:paraId="0DDF5E24" w14:textId="5CC3A944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7379F503" w14:textId="11C13A88" w:rsidR="004B30AA" w:rsidRPr="0088777F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616" w:type="dxa"/>
            <w:vAlign w:val="center"/>
          </w:tcPr>
          <w:p w14:paraId="37E7DE8D" w14:textId="632C078A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616" w:type="dxa"/>
            <w:vAlign w:val="center"/>
          </w:tcPr>
          <w:p w14:paraId="55519B72" w14:textId="7315437F" w:rsidR="004B30AA" w:rsidRPr="00205AA7" w:rsidRDefault="0036442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0,25</w:t>
            </w:r>
          </w:p>
        </w:tc>
        <w:tc>
          <w:tcPr>
            <w:tcW w:w="616" w:type="dxa"/>
            <w:vAlign w:val="center"/>
          </w:tcPr>
          <w:p w14:paraId="36C53530" w14:textId="1F6B5129" w:rsidR="004B30AA" w:rsidRPr="00205AA7" w:rsidRDefault="0036442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0,75</w:t>
            </w:r>
          </w:p>
        </w:tc>
        <w:tc>
          <w:tcPr>
            <w:tcW w:w="616" w:type="dxa"/>
            <w:vAlign w:val="center"/>
          </w:tcPr>
          <w:p w14:paraId="469644EF" w14:textId="027BB199" w:rsidR="004B30AA" w:rsidRPr="00205AA7" w:rsidRDefault="0036442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616" w:type="dxa"/>
            <w:vAlign w:val="center"/>
          </w:tcPr>
          <w:p w14:paraId="4D4F3547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18A457DF" w14:textId="70773B96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814" w:type="dxa"/>
            <w:vAlign w:val="center"/>
          </w:tcPr>
          <w:p w14:paraId="594187F8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Reetkatablice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4B30AA" w:rsidRPr="00630907" w14:paraId="14DEF838" w14:textId="77777777" w:rsidTr="00FF7575">
        <w:tc>
          <w:tcPr>
            <w:tcW w:w="851" w:type="dxa"/>
            <w:shd w:val="pct10" w:color="auto" w:fill="auto"/>
            <w:vAlign w:val="center"/>
          </w:tcPr>
          <w:p w14:paraId="0AED2C4A" w14:textId="62A954AC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6DAD7EE3" w14:textId="4DB39048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I1:</w:t>
            </w:r>
            <w:permStart w:id="1296717054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71368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296717054"/>
            <w:proofErr w:type="spellEnd"/>
          </w:p>
        </w:tc>
        <w:tc>
          <w:tcPr>
            <w:tcW w:w="1615" w:type="dxa"/>
            <w:vAlign w:val="center"/>
          </w:tcPr>
          <w:p w14:paraId="47C8C6A8" w14:textId="029A1F40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3943BD78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701984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41111C1C" w14:textId="2E6590E7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8703CF2" w14:textId="26F0FC44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11AC6D7B" w14:textId="77777777" w:rsidTr="00FF7575">
        <w:tc>
          <w:tcPr>
            <w:tcW w:w="851" w:type="dxa"/>
            <w:shd w:val="pct10" w:color="auto" w:fill="auto"/>
            <w:vAlign w:val="center"/>
          </w:tcPr>
          <w:p w14:paraId="48E529D3" w14:textId="0AF3F33E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2A0B56A4" w14:textId="1AAB5E13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I2:</w:t>
            </w:r>
            <w:permStart w:id="1119320907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Poznavati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izvor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uspostave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katastra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119320907"/>
            <w:proofErr w:type="spellEnd"/>
          </w:p>
        </w:tc>
        <w:tc>
          <w:tcPr>
            <w:tcW w:w="1615" w:type="dxa"/>
            <w:vAlign w:val="center"/>
          </w:tcPr>
          <w:p w14:paraId="1A82674F" w14:textId="33E9C3DA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11762451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178137AC" w14:textId="620155A4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341782E" w14:textId="5087B22B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75E9872E" w14:textId="77777777" w:rsidTr="00FF7575">
        <w:tc>
          <w:tcPr>
            <w:tcW w:w="851" w:type="dxa"/>
            <w:shd w:val="pct10" w:color="auto" w:fill="auto"/>
            <w:vAlign w:val="center"/>
          </w:tcPr>
          <w:p w14:paraId="1EF0C953" w14:textId="35AC2E50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F9BACD1" w14:textId="55902401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nacionalne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europske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politike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strategije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</w:p>
        </w:tc>
        <w:tc>
          <w:tcPr>
            <w:tcW w:w="1615" w:type="dxa"/>
            <w:vAlign w:val="center"/>
          </w:tcPr>
          <w:p w14:paraId="16682D20" w14:textId="1007A042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7C5BF982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747822E3" w14:textId="414103EC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3FDF55C0" w14:textId="22E38B0F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456995F5" w14:textId="77777777" w:rsidTr="00FF7575">
        <w:tc>
          <w:tcPr>
            <w:tcW w:w="851" w:type="dxa"/>
            <w:shd w:val="pct10" w:color="auto" w:fill="auto"/>
            <w:vAlign w:val="center"/>
          </w:tcPr>
          <w:p w14:paraId="1AF3E726" w14:textId="3525625A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6057E7B" w14:textId="08AE2927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I4:</w:t>
            </w:r>
            <w:permStart w:id="1781813993" w:edGrp="everyone"/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Razumjeti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različite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pristupe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1781813993"/>
          </w:p>
        </w:tc>
        <w:tc>
          <w:tcPr>
            <w:tcW w:w="1615" w:type="dxa"/>
            <w:vAlign w:val="center"/>
          </w:tcPr>
          <w:p w14:paraId="19F764F7" w14:textId="6241812D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6F7FF85E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051D7860" w14:textId="23093F02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9FA429" w14:textId="2378154C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1289123F" w14:textId="77777777" w:rsidTr="00FF7575">
        <w:tc>
          <w:tcPr>
            <w:tcW w:w="851" w:type="dxa"/>
            <w:shd w:val="pct10" w:color="auto" w:fill="auto"/>
            <w:vAlign w:val="center"/>
          </w:tcPr>
          <w:p w14:paraId="7EAAA267" w14:textId="4D8F506D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608D4A00" w14:textId="6F809D5D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I5:</w:t>
            </w:r>
            <w:permStart w:id="402862220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pročišćavanja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dimnih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ispušnih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plinova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zbrinjavanje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nusprodukata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animalnog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podrijetla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402862220"/>
          </w:p>
        </w:tc>
        <w:tc>
          <w:tcPr>
            <w:tcW w:w="1615" w:type="dxa"/>
            <w:vAlign w:val="center"/>
          </w:tcPr>
          <w:p w14:paraId="732557C7" w14:textId="1BD1F413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1B683000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DD10D31" w14:textId="7076BFB8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67F3E445" w14:textId="2566143E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1600B798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I6:</w:t>
            </w:r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Razložiti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posebnim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kategorijama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pripravnost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slučaju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iznenadnih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događaja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ostale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načelu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smanjenja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količina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svojstava</w:t>
            </w:r>
            <w:proofErr w:type="spellEnd"/>
          </w:p>
        </w:tc>
        <w:tc>
          <w:tcPr>
            <w:tcW w:w="1615" w:type="dxa"/>
            <w:vAlign w:val="center"/>
          </w:tcPr>
          <w:p w14:paraId="6A164F91" w14:textId="275CDEAF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0706419A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175C7DF4" w14:textId="17575506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258AC11" w14:textId="6D5F26E8" w:rsidR="004B30AA" w:rsidRPr="00630907" w:rsidRDefault="00701984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  <w:bookmarkStart w:id="0" w:name="_GoBack"/>
            <w:bookmarkEnd w:id="0"/>
          </w:p>
        </w:tc>
      </w:tr>
      <w:tr w:rsidR="004B30AA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16130993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22B5AA59" w14:textId="5AA11AD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B30AA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2B245CCF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160F5D02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944" w:type="dxa"/>
            <w:vAlign w:val="center"/>
          </w:tcPr>
          <w:p w14:paraId="4C991C7B" w14:textId="1ED0FD6B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5296B8C1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4B30AA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B3A9781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944" w:type="dxa"/>
            <w:vAlign w:val="center"/>
          </w:tcPr>
          <w:p w14:paraId="08E02E10" w14:textId="11D33670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2C3EEE" w:rsidRPr="001E488F" w14:paraId="06BE3741" w14:textId="54676CD6" w:rsidTr="0077408E">
        <w:tc>
          <w:tcPr>
            <w:tcW w:w="880" w:type="dxa"/>
            <w:vAlign w:val="center"/>
          </w:tcPr>
          <w:p w14:paraId="65990956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1841ADBE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Uvod, osnovni pojmovi; okoliš, ugroza, otpad, gospodarenje otpadom</w:t>
            </w:r>
            <w:r w:rsidRPr="000C544E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I1</w:t>
            </w:r>
          </w:p>
        </w:tc>
        <w:tc>
          <w:tcPr>
            <w:tcW w:w="821" w:type="dxa"/>
          </w:tcPr>
          <w:p w14:paraId="0E104CB0" w14:textId="6EDC22DA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6AD0A9E9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Predavanje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strategija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RH</w:t>
            </w:r>
            <w:r>
              <w:rPr>
                <w:rFonts w:ascii="Times New Roman" w:hAnsi="Times New Roman"/>
                <w:sz w:val="20"/>
              </w:rPr>
              <w:t xml:space="preserve"> – I1</w:t>
            </w:r>
            <w:r w:rsidR="009D4361">
              <w:rPr>
                <w:rFonts w:ascii="Times New Roman" w:hAnsi="Times New Roman"/>
                <w:sz w:val="20"/>
              </w:rPr>
              <w:t>, I2</w:t>
            </w:r>
          </w:p>
        </w:tc>
        <w:tc>
          <w:tcPr>
            <w:tcW w:w="851" w:type="dxa"/>
          </w:tcPr>
          <w:p w14:paraId="1EC72842" w14:textId="59CE2C53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I1, I2</w:t>
            </w:r>
          </w:p>
        </w:tc>
      </w:tr>
      <w:tr w:rsidR="002C3EEE" w:rsidRPr="001E488F" w14:paraId="08AF8660" w14:textId="59602FA3" w:rsidTr="0077408E">
        <w:tc>
          <w:tcPr>
            <w:tcW w:w="880" w:type="dxa"/>
            <w:vAlign w:val="center"/>
          </w:tcPr>
          <w:p w14:paraId="4A5A7A40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2AB320C6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Izvori onečišćenja okoliša, vrste i načini  onečišćavanja okoliša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</w:t>
            </w: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821" w:type="dxa"/>
          </w:tcPr>
          <w:p w14:paraId="0A141DB0" w14:textId="0E31FFEE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7AC59344" w14:textId="0DA9484B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Odvojeno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skupljanje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razvrstavanje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Burza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</w:t>
            </w:r>
            <w:r w:rsidR="009D43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5A105AE0" w14:textId="558741F2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2C3EEE" w:rsidRPr="001E488F" w14:paraId="03151EF7" w14:textId="407B3B56" w:rsidTr="007B17C2">
        <w:trPr>
          <w:trHeight w:val="609"/>
        </w:trPr>
        <w:tc>
          <w:tcPr>
            <w:tcW w:w="880" w:type="dxa"/>
            <w:vAlign w:val="center"/>
          </w:tcPr>
          <w:p w14:paraId="50C2CF4A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34FD2219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 xml:space="preserve">Strategija zaštite okoliša i principi zaštite okoliša </w:t>
            </w:r>
            <w:r>
              <w:rPr>
                <w:rFonts w:ascii="Times New Roman" w:hAnsi="Times New Roman"/>
                <w:sz w:val="20"/>
                <w:lang w:val="hr-HR"/>
              </w:rPr>
              <w:t>– I3</w:t>
            </w:r>
          </w:p>
        </w:tc>
        <w:tc>
          <w:tcPr>
            <w:tcW w:w="821" w:type="dxa"/>
          </w:tcPr>
          <w:p w14:paraId="297CF564" w14:textId="2F341552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2F058D93" w14:textId="5F556A02" w:rsidR="002C3EEE" w:rsidRPr="001E488F" w:rsidRDefault="009D4361" w:rsidP="009D436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C0CDD">
              <w:rPr>
                <w:rFonts w:ascii="Times New Roman" w:hAnsi="Times New Roman"/>
                <w:sz w:val="20"/>
              </w:rPr>
              <w:t>„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Divlja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“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odlagališta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lovištima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Akcije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lovaca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I3</w:t>
            </w:r>
          </w:p>
        </w:tc>
        <w:tc>
          <w:tcPr>
            <w:tcW w:w="851" w:type="dxa"/>
          </w:tcPr>
          <w:p w14:paraId="52A024AA" w14:textId="40F9B9EE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2C3EEE" w:rsidRPr="001E488F" w14:paraId="7DE525DB" w14:textId="64AB601A" w:rsidTr="00A669AD">
        <w:trPr>
          <w:trHeight w:val="689"/>
        </w:trPr>
        <w:tc>
          <w:tcPr>
            <w:tcW w:w="880" w:type="dxa"/>
            <w:vAlign w:val="center"/>
          </w:tcPr>
          <w:p w14:paraId="5C51A60C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6E11EE93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Definicija otpada, kategorije i vrste otpada prema mjestu nastanka i svojstvima</w:t>
            </w:r>
            <w:r w:rsidRPr="00135047">
              <w:rPr>
                <w:rFonts w:ascii="Cambria" w:hAnsi="Cambria"/>
                <w:sz w:val="20"/>
              </w:rPr>
              <w:t xml:space="preserve"> – I</w:t>
            </w: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821" w:type="dxa"/>
          </w:tcPr>
          <w:p w14:paraId="32ACB86B" w14:textId="7C22A5AE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326F68B8" w14:textId="7711338E" w:rsidR="009D4361" w:rsidRDefault="009D4361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Upoznavanje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pokazateljima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svojstava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utjecaja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onečišćenje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I2, I4, I6</w:t>
            </w:r>
          </w:p>
          <w:p w14:paraId="3AF90297" w14:textId="097327DA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1D92B730" w14:textId="09C03725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I2, I4, I6</w:t>
            </w:r>
          </w:p>
        </w:tc>
      </w:tr>
      <w:tr w:rsidR="002C3EEE" w:rsidRPr="001E488F" w14:paraId="1F815EF6" w14:textId="208A7BF0" w:rsidTr="007B17C2">
        <w:trPr>
          <w:trHeight w:val="285"/>
        </w:trPr>
        <w:tc>
          <w:tcPr>
            <w:tcW w:w="880" w:type="dxa"/>
            <w:vAlign w:val="center"/>
          </w:tcPr>
          <w:p w14:paraId="5AEA3BF1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40FA60E8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Povijest zbrinjavanja otpada</w:t>
            </w:r>
            <w:r w:rsidRPr="00135047">
              <w:rPr>
                <w:rFonts w:ascii="Cambria" w:hAnsi="Cambria"/>
                <w:sz w:val="20"/>
              </w:rPr>
              <w:t>– I</w:t>
            </w: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821" w:type="dxa"/>
          </w:tcPr>
          <w:p w14:paraId="51DABE7B" w14:textId="583AFB92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16824AEF" w14:textId="1DEEF2F4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Nekontrolirani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okolišu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</w:t>
            </w:r>
          </w:p>
        </w:tc>
        <w:tc>
          <w:tcPr>
            <w:tcW w:w="851" w:type="dxa"/>
          </w:tcPr>
          <w:p w14:paraId="7BC1754F" w14:textId="4B090B95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2C3EEE" w:rsidRPr="001E488F" w14:paraId="07AF5C67" w14:textId="47BE50B5" w:rsidTr="007B17C2">
        <w:trPr>
          <w:trHeight w:val="519"/>
        </w:trPr>
        <w:tc>
          <w:tcPr>
            <w:tcW w:w="880" w:type="dxa"/>
            <w:vAlign w:val="center"/>
          </w:tcPr>
          <w:p w14:paraId="4124B652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60648683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Onečišćavanje prirode i okoliša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I4</w:t>
            </w:r>
          </w:p>
        </w:tc>
        <w:tc>
          <w:tcPr>
            <w:tcW w:w="821" w:type="dxa"/>
          </w:tcPr>
          <w:p w14:paraId="2035F0B7" w14:textId="69D1F783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471A1629" w14:textId="4ED1038D" w:rsidR="00A669AD" w:rsidRDefault="00A669AD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Načini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uzorkovanja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analizu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fizikalno-kemijskih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karakteristika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I4</w:t>
            </w:r>
          </w:p>
          <w:p w14:paraId="35E0AF3C" w14:textId="70C98DB9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6B2B1714" w14:textId="0E94A77D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2C3EEE" w:rsidRPr="001E488F" w14:paraId="7CF4FA88" w14:textId="6F21469C" w:rsidTr="00A669AD">
        <w:trPr>
          <w:trHeight w:val="718"/>
        </w:trPr>
        <w:tc>
          <w:tcPr>
            <w:tcW w:w="880" w:type="dxa"/>
            <w:vAlign w:val="center"/>
          </w:tcPr>
          <w:p w14:paraId="6D789975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B951735" w14:textId="7833FC97" w:rsidR="007B17C2" w:rsidRDefault="007B17C2" w:rsidP="007B17C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Zbrinjavanje ostataka i otpada uporabom umjetnih gnojiva, pesticida i dr. kemikalija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Nitritna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direktiva</w:t>
            </w:r>
            <w:proofErr w:type="spellEnd"/>
            <w:r>
              <w:rPr>
                <w:rFonts w:ascii="Cambria" w:hAnsi="Cambria"/>
                <w:sz w:val="20"/>
              </w:rPr>
              <w:t xml:space="preserve"> I3, I4.</w:t>
            </w:r>
          </w:p>
          <w:p w14:paraId="46A406A1" w14:textId="76311388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BBFA678" w14:textId="195C7F55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3431" w:type="dxa"/>
          </w:tcPr>
          <w:p w14:paraId="669696AC" w14:textId="099B7895" w:rsidR="00A669AD" w:rsidRDefault="00A669AD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komunaln</w:t>
            </w:r>
            <w:r>
              <w:rPr>
                <w:rFonts w:ascii="Times New Roman" w:hAnsi="Times New Roman"/>
                <w:sz w:val="20"/>
              </w:rPr>
              <w:t>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otpadom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Karlovca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</w:rPr>
              <w:t>Zagreba</w:t>
            </w:r>
            <w:proofErr w:type="spellEnd"/>
            <w:r>
              <w:rPr>
                <w:rFonts w:ascii="Times New Roman" w:hAnsi="Times New Roman"/>
                <w:sz w:val="20"/>
              </w:rPr>
              <w:t>– I3, I4</w:t>
            </w:r>
          </w:p>
          <w:p w14:paraId="1D9F2256" w14:textId="186AB21A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6A9EC1AF" w14:textId="5C2E46C2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I4</w:t>
            </w:r>
          </w:p>
        </w:tc>
      </w:tr>
      <w:tr w:rsidR="002C3EEE" w:rsidRPr="001E488F" w14:paraId="36BB7C26" w14:textId="67794FE2" w:rsidTr="0077408E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28C7C9F8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„Divlja“ i sanitarna odlagališta otpada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821" w:type="dxa"/>
          </w:tcPr>
          <w:p w14:paraId="265894A4" w14:textId="74C6E38B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3431" w:type="dxa"/>
          </w:tcPr>
          <w:p w14:paraId="5ABD99A0" w14:textId="341D75BF" w:rsidR="002C3EEE" w:rsidRPr="001E488F" w:rsidRDefault="00A669AD" w:rsidP="00A669A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Očevid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suvremenog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načina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saniranom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odlagalištu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Jakuševac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 Zagreb.</w:t>
            </w:r>
            <w:r>
              <w:rPr>
                <w:rFonts w:ascii="Times New Roman" w:hAnsi="Times New Roman"/>
                <w:sz w:val="20"/>
              </w:rPr>
              <w:t>- I3, I4</w:t>
            </w:r>
          </w:p>
        </w:tc>
        <w:tc>
          <w:tcPr>
            <w:tcW w:w="851" w:type="dxa"/>
          </w:tcPr>
          <w:p w14:paraId="33FA6DDD" w14:textId="6895240B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I3, I4</w:t>
            </w:r>
          </w:p>
        </w:tc>
      </w:tr>
      <w:tr w:rsidR="002C3EEE" w:rsidRPr="001E488F" w14:paraId="19C7BFD1" w14:textId="29558C2E" w:rsidTr="0077408E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39C00EB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Europski standardi gospodarenja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-  I3</w:t>
            </w:r>
          </w:p>
        </w:tc>
        <w:tc>
          <w:tcPr>
            <w:tcW w:w="821" w:type="dxa"/>
          </w:tcPr>
          <w:p w14:paraId="7046C37A" w14:textId="3C427308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I3</w:t>
            </w:r>
          </w:p>
        </w:tc>
        <w:tc>
          <w:tcPr>
            <w:tcW w:w="3431" w:type="dxa"/>
          </w:tcPr>
          <w:p w14:paraId="503F549A" w14:textId="77777777" w:rsidR="00A669AD" w:rsidRDefault="00A669AD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14:paraId="289D8AE3" w14:textId="3EE5F25E" w:rsidR="00A669AD" w:rsidRDefault="00A669AD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Biološko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pročišćavanje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prehrambene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industrije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procjednih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voda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I5</w:t>
            </w:r>
          </w:p>
          <w:p w14:paraId="35BC7455" w14:textId="43BFE769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51EF92D5" w14:textId="3C949CAD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2C3EEE" w:rsidRPr="001E488F" w14:paraId="3E3CFC02" w14:textId="6EE0D236" w:rsidTr="0077408E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62DBF855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Gospodarenje opasnim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- I4</w:t>
            </w:r>
          </w:p>
        </w:tc>
        <w:tc>
          <w:tcPr>
            <w:tcW w:w="821" w:type="dxa"/>
          </w:tcPr>
          <w:p w14:paraId="780E1EF7" w14:textId="17A56F17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I4</w:t>
            </w:r>
          </w:p>
        </w:tc>
        <w:tc>
          <w:tcPr>
            <w:tcW w:w="3431" w:type="dxa"/>
          </w:tcPr>
          <w:p w14:paraId="46E0EEFB" w14:textId="3E3AA39F" w:rsidR="009D4361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Proizvodnja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bioplina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I6</w:t>
            </w:r>
          </w:p>
        </w:tc>
        <w:tc>
          <w:tcPr>
            <w:tcW w:w="851" w:type="dxa"/>
          </w:tcPr>
          <w:p w14:paraId="41ED63D8" w14:textId="60FF5FF3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I5, I6</w:t>
            </w:r>
          </w:p>
        </w:tc>
      </w:tr>
      <w:tr w:rsidR="002C3EEE" w:rsidRPr="001E488F" w14:paraId="54D77C65" w14:textId="4B1C239E" w:rsidTr="0077408E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6FD51106" w14:textId="77777777" w:rsidR="007B17C2" w:rsidRDefault="007B17C2" w:rsidP="007B17C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Oporaba, recikliranje i </w:t>
            </w:r>
            <w:proofErr w:type="spellStart"/>
            <w:r w:rsidRPr="00DC0CDD">
              <w:rPr>
                <w:rFonts w:ascii="Times New Roman" w:hAnsi="Times New Roman"/>
                <w:sz w:val="20"/>
                <w:lang w:val="hr-HR"/>
              </w:rPr>
              <w:t>kompostiranje</w:t>
            </w:r>
            <w:proofErr w:type="spellEnd"/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 otpada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 xml:space="preserve">– </w:t>
            </w:r>
            <w:r w:rsidRPr="0097252B">
              <w:rPr>
                <w:rFonts w:ascii="Cambria" w:hAnsi="Cambria"/>
                <w:sz w:val="20"/>
              </w:rPr>
              <w:t>I</w:t>
            </w:r>
            <w:r>
              <w:rPr>
                <w:rFonts w:ascii="Cambria" w:hAnsi="Cambria"/>
                <w:sz w:val="20"/>
              </w:rPr>
              <w:t>3, I4</w:t>
            </w:r>
          </w:p>
          <w:p w14:paraId="4B24CEB8" w14:textId="18E30F41" w:rsidR="007B17C2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7FB3F29" w14:textId="2E7C472E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3431" w:type="dxa"/>
          </w:tcPr>
          <w:p w14:paraId="5E1B3545" w14:textId="479B690F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TERENSKA NASTAVA I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neškodljivo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zbrinjavanje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iskorištavanje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leševa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>.</w:t>
            </w:r>
            <w:r w:rsidR="002C3E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>
              <w:rPr>
                <w:rFonts w:ascii="Times New Roman" w:hAnsi="Times New Roman"/>
                <w:sz w:val="20"/>
              </w:rPr>
              <w:t>Nakon</w:t>
            </w:r>
            <w:proofErr w:type="spellEnd"/>
            <w:r w:rsidR="002C3E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>
              <w:rPr>
                <w:rFonts w:ascii="Times New Roman" w:hAnsi="Times New Roman"/>
                <w:sz w:val="20"/>
              </w:rPr>
              <w:t>posjeta</w:t>
            </w:r>
            <w:proofErr w:type="spellEnd"/>
            <w:r w:rsidR="002C3E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>
              <w:rPr>
                <w:rFonts w:ascii="Times New Roman" w:hAnsi="Times New Roman"/>
                <w:sz w:val="20"/>
              </w:rPr>
              <w:t>kafilerije</w:t>
            </w:r>
            <w:proofErr w:type="spellEnd"/>
            <w:r w:rsidR="002C3EEE">
              <w:rPr>
                <w:rFonts w:ascii="Times New Roman" w:hAnsi="Times New Roman"/>
                <w:sz w:val="20"/>
              </w:rPr>
              <w:t>- I6</w:t>
            </w:r>
          </w:p>
        </w:tc>
        <w:tc>
          <w:tcPr>
            <w:tcW w:w="851" w:type="dxa"/>
          </w:tcPr>
          <w:p w14:paraId="118F4F8D" w14:textId="66C06CFE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2C3EEE" w:rsidRPr="001E488F" w14:paraId="24026CC4" w14:textId="41EB7DF5" w:rsidTr="0077408E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22BD1563" w14:textId="77777777" w:rsidR="007B17C2" w:rsidRDefault="007B17C2" w:rsidP="007B17C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proofErr w:type="spellStart"/>
            <w:r w:rsidRPr="00DC0CDD">
              <w:rPr>
                <w:rFonts w:ascii="Cambria" w:hAnsi="Cambria"/>
                <w:sz w:val="20"/>
              </w:rPr>
              <w:t>Opasni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otpad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iz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domaćinstva</w:t>
            </w:r>
            <w:proofErr w:type="spellEnd"/>
            <w:r>
              <w:rPr>
                <w:rFonts w:ascii="Cambria" w:hAnsi="Cambria"/>
                <w:sz w:val="20"/>
              </w:rPr>
              <w:t>– I4</w:t>
            </w:r>
          </w:p>
          <w:p w14:paraId="54AF2CB9" w14:textId="0578D8FF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942304F" w14:textId="1C6D4B10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9D4361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5F539184" w14:textId="3A935A80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TERENSKA NASTAVA I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Posjet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utilizacijskom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zavodu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kafileriji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>) “</w:t>
            </w:r>
            <w:proofErr w:type="spellStart"/>
            <w:r w:rsidR="002C3EEE">
              <w:rPr>
                <w:rFonts w:ascii="Times New Roman" w:hAnsi="Times New Roman"/>
                <w:sz w:val="20"/>
              </w:rPr>
              <w:t>Agrop</w:t>
            </w:r>
            <w:r w:rsidR="002C3EEE" w:rsidRPr="00DC0CDD">
              <w:rPr>
                <w:rFonts w:ascii="Times New Roman" w:hAnsi="Times New Roman"/>
                <w:sz w:val="20"/>
              </w:rPr>
              <w:t>roteinka</w:t>
            </w:r>
            <w:proofErr w:type="spellEnd"/>
            <w:proofErr w:type="gramStart"/>
            <w:r w:rsidR="002C3EEE" w:rsidRPr="00DC0CDD">
              <w:rPr>
                <w:rFonts w:ascii="Times New Roman" w:hAnsi="Times New Roman"/>
                <w:sz w:val="20"/>
              </w:rPr>
              <w:t xml:space="preserve">“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Sesvete</w:t>
            </w:r>
            <w:proofErr w:type="spellEnd"/>
            <w:proofErr w:type="gramEnd"/>
            <w:r w:rsidR="002C3EEE" w:rsidRPr="00DC0CDD">
              <w:rPr>
                <w:rFonts w:ascii="Times New Roman" w:hAnsi="Times New Roman"/>
                <w:sz w:val="20"/>
              </w:rPr>
              <w:t>.</w:t>
            </w:r>
            <w:r w:rsidR="002C3EEE">
              <w:rPr>
                <w:rFonts w:ascii="Times New Roman" w:hAnsi="Times New Roman"/>
                <w:sz w:val="20"/>
              </w:rPr>
              <w:t xml:space="preserve"> – I6</w:t>
            </w:r>
          </w:p>
        </w:tc>
        <w:tc>
          <w:tcPr>
            <w:tcW w:w="851" w:type="dxa"/>
          </w:tcPr>
          <w:p w14:paraId="024C0084" w14:textId="7F2246B4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2C3EEE" w:rsidRPr="001E488F" w14:paraId="161AD308" w14:textId="38BC79A2" w:rsidTr="0077408E">
        <w:tc>
          <w:tcPr>
            <w:tcW w:w="880" w:type="dxa"/>
            <w:vAlign w:val="center"/>
          </w:tcPr>
          <w:p w14:paraId="0C135FB1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13.</w:t>
            </w:r>
          </w:p>
        </w:tc>
        <w:tc>
          <w:tcPr>
            <w:tcW w:w="3657" w:type="dxa"/>
          </w:tcPr>
          <w:p w14:paraId="5E4ABD86" w14:textId="25B00883" w:rsidR="007B17C2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Pročišćavanje otpadne vode, dimnih i ispušnih plinova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 xml:space="preserve">-  </w:t>
            </w:r>
            <w:r>
              <w:rPr>
                <w:rFonts w:ascii="Cambria" w:hAnsi="Cambria"/>
                <w:sz w:val="20"/>
              </w:rPr>
              <w:t>I5</w:t>
            </w:r>
          </w:p>
        </w:tc>
        <w:tc>
          <w:tcPr>
            <w:tcW w:w="821" w:type="dxa"/>
          </w:tcPr>
          <w:p w14:paraId="0435EB1E" w14:textId="5923A829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I5</w:t>
            </w:r>
          </w:p>
        </w:tc>
        <w:tc>
          <w:tcPr>
            <w:tcW w:w="3431" w:type="dxa"/>
          </w:tcPr>
          <w:p w14:paraId="7455AEAB" w14:textId="3DDA1A5B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Alternativni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iznimni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postupci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neškodljivog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uklanjanja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leševa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– I6</w:t>
            </w:r>
          </w:p>
        </w:tc>
        <w:tc>
          <w:tcPr>
            <w:tcW w:w="851" w:type="dxa"/>
          </w:tcPr>
          <w:p w14:paraId="3192FFBD" w14:textId="4010D128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2C3EEE" w:rsidRPr="001E488F" w14:paraId="13FFF96E" w14:textId="6F69D5DE" w:rsidTr="0077408E">
        <w:tc>
          <w:tcPr>
            <w:tcW w:w="880" w:type="dxa"/>
            <w:vAlign w:val="center"/>
          </w:tcPr>
          <w:p w14:paraId="1E1E8598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389FAD72" w14:textId="77777777" w:rsidR="007B17C2" w:rsidRDefault="007B17C2" w:rsidP="002C3EE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  <w:p w14:paraId="13F7C7BA" w14:textId="7ADC34F4" w:rsidR="007B17C2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Otpad u lovstvu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 zbrinjavanje ostalog otpada animalnog podrijetla</w:t>
            </w:r>
            <w:r>
              <w:rPr>
                <w:rFonts w:ascii="Cambria" w:hAnsi="Cambria"/>
                <w:sz w:val="20"/>
              </w:rPr>
              <w:t>– I5</w:t>
            </w:r>
          </w:p>
        </w:tc>
        <w:tc>
          <w:tcPr>
            <w:tcW w:w="821" w:type="dxa"/>
          </w:tcPr>
          <w:p w14:paraId="7194CAC8" w14:textId="623AF7C4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</w:t>
            </w:r>
            <w:r w:rsidR="009D4361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3431" w:type="dxa"/>
          </w:tcPr>
          <w:p w14:paraId="23B5E431" w14:textId="22EAFCCB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Kompostiranje</w:t>
            </w:r>
            <w:proofErr w:type="spellEnd"/>
            <w:proofErr w:type="gramStart"/>
            <w:r w:rsidRPr="00DC0CDD">
              <w:rPr>
                <w:rFonts w:ascii="Times New Roman" w:hAnsi="Times New Roman"/>
                <w:sz w:val="20"/>
              </w:rPr>
              <w:t>..</w:t>
            </w:r>
            <w:proofErr w:type="gram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Jednostavna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industrijska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kompostišta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 I I6</w:t>
            </w:r>
          </w:p>
        </w:tc>
        <w:tc>
          <w:tcPr>
            <w:tcW w:w="851" w:type="dxa"/>
          </w:tcPr>
          <w:p w14:paraId="4A3E882E" w14:textId="71BC8A5B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I4 I I6</w:t>
            </w:r>
          </w:p>
        </w:tc>
      </w:tr>
      <w:tr w:rsidR="002C3EEE" w:rsidRPr="001E488F" w14:paraId="24B4C472" w14:textId="5BFB2127" w:rsidTr="0077408E">
        <w:tc>
          <w:tcPr>
            <w:tcW w:w="880" w:type="dxa"/>
            <w:vAlign w:val="center"/>
          </w:tcPr>
          <w:p w14:paraId="5E10AB54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03D0C710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Gospodarenje posebnim kategorijama otpada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I6</w:t>
            </w:r>
          </w:p>
        </w:tc>
        <w:tc>
          <w:tcPr>
            <w:tcW w:w="821" w:type="dxa"/>
          </w:tcPr>
          <w:p w14:paraId="1807363D" w14:textId="1EE0C303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</w:tcPr>
          <w:p w14:paraId="7B2A66C0" w14:textId="34CF396E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Preporuke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prenošenje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podizanje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svijesti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ispravnom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projekt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</w:t>
            </w:r>
            <w:r w:rsidR="00A669AD">
              <w:rPr>
                <w:rFonts w:ascii="Times New Roman" w:hAnsi="Times New Roman"/>
                <w:sz w:val="20"/>
              </w:rPr>
              <w:t>I1-I6</w:t>
            </w:r>
          </w:p>
        </w:tc>
        <w:tc>
          <w:tcPr>
            <w:tcW w:w="851" w:type="dxa"/>
          </w:tcPr>
          <w:p w14:paraId="4C33CA35" w14:textId="36A344E5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I1-I6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3424EA48" w14:textId="77777777" w:rsidR="002C3EEE" w:rsidRPr="001B7DA6" w:rsidRDefault="002C3EEE" w:rsidP="002C3EE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>Osnovna:</w:t>
            </w:r>
          </w:p>
          <w:p w14:paraId="073C9537" w14:textId="77777777" w:rsidR="002C3EEE" w:rsidRPr="00C6103A" w:rsidRDefault="002C3EEE" w:rsidP="002C3EEE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Buljan, H. (2013): Gospodarenje otpadom. Zagrebačko učilište, Zagreb. I izdanje. </w:t>
            </w:r>
          </w:p>
          <w:p w14:paraId="3A351647" w14:textId="77777777" w:rsidR="002C3EEE" w:rsidRPr="00C6103A" w:rsidRDefault="002C3EEE" w:rsidP="002C3EEE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Milanović Z., Radović S., Vučić V. (2003): Otpad nije smeće. Gospodarstvo i okoliš – </w:t>
            </w:r>
            <w:proofErr w:type="spellStart"/>
            <w:r w:rsidRPr="00C6103A">
              <w:rPr>
                <w:rFonts w:ascii="Cambria" w:hAnsi="Cambria" w:cs="Calibri"/>
                <w:sz w:val="20"/>
                <w:lang w:val="hr-HR"/>
              </w:rPr>
              <w:t>Mtg-topograf</w:t>
            </w:r>
            <w:proofErr w:type="spellEnd"/>
            <w:r w:rsidRPr="00C6103A">
              <w:rPr>
                <w:rFonts w:ascii="Cambria" w:hAnsi="Cambria" w:cs="Calibri"/>
                <w:sz w:val="20"/>
                <w:lang w:val="hr-HR"/>
              </w:rPr>
              <w:t>, Zagreb. I izdanje.</w:t>
            </w:r>
          </w:p>
          <w:p w14:paraId="21A47D95" w14:textId="77777777" w:rsidR="002C3EEE" w:rsidRPr="00C6103A" w:rsidRDefault="002C3EEE" w:rsidP="002C3EEE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>Grupa autora (2019):  Neke mogućnosti iskorištavanja nusproizvoda prehrambene industrije</w:t>
            </w:r>
            <w:r>
              <w:rPr>
                <w:rFonts w:ascii="Cambria" w:hAnsi="Cambria" w:cs="Calibri"/>
                <w:sz w:val="20"/>
                <w:lang w:val="hr-HR"/>
              </w:rPr>
              <w:t>, knjiga 2</w:t>
            </w: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. Prehrambeno-tehnološki fakultet u Osijeku. </w:t>
            </w:r>
          </w:p>
          <w:p w14:paraId="3E728429" w14:textId="77777777" w:rsidR="002C3EEE" w:rsidRPr="001B7DA6" w:rsidRDefault="002C3EEE" w:rsidP="002C3EE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 xml:space="preserve">Dopunska: </w:t>
            </w:r>
          </w:p>
          <w:p w14:paraId="7FD94FDF" w14:textId="77777777" w:rsidR="00B70BD0" w:rsidRDefault="002C3EEE" w:rsidP="002C3EEE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>Narodne novine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r w:rsidRPr="001B7DA6">
              <w:rPr>
                <w:rFonts w:ascii="Cambria" w:hAnsi="Cambria" w:cs="Calibri"/>
                <w:sz w:val="20"/>
                <w:lang w:val="hr-HR"/>
              </w:rPr>
              <w:t xml:space="preserve"> Propisi  iz područja zaštite okoliša    </w:t>
            </w:r>
          </w:p>
          <w:p w14:paraId="638585BA" w14:textId="7AF26E49" w:rsidR="008D0BF3" w:rsidRDefault="00B70BD0" w:rsidP="00B70BD0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70BD0">
              <w:rPr>
                <w:rFonts w:ascii="Cambria" w:hAnsi="Cambria" w:cs="Calibri"/>
                <w:sz w:val="20"/>
                <w:lang w:val="hr-HR"/>
              </w:rPr>
              <w:t xml:space="preserve">Kalambura S. </w:t>
            </w:r>
            <w:r>
              <w:rPr>
                <w:rFonts w:ascii="Cambria" w:hAnsi="Cambria" w:cs="Calibri"/>
                <w:sz w:val="20"/>
                <w:lang w:val="hr-HR"/>
              </w:rPr>
              <w:t>(2011):</w:t>
            </w:r>
            <w:proofErr w:type="spellStart"/>
            <w:r w:rsidRPr="00B70BD0">
              <w:rPr>
                <w:rFonts w:ascii="Cambria" w:hAnsi="Cambria" w:cs="Calibri"/>
                <w:sz w:val="20"/>
                <w:lang w:val="hr-HR"/>
              </w:rPr>
              <w:t>Kafilerije</w:t>
            </w:r>
            <w:proofErr w:type="spellEnd"/>
            <w:r w:rsidRPr="00B70BD0">
              <w:rPr>
                <w:rFonts w:ascii="Cambria" w:hAnsi="Cambria" w:cs="Calibri"/>
                <w:sz w:val="20"/>
                <w:lang w:val="hr-HR"/>
              </w:rPr>
              <w:t xml:space="preserve"> i alkalna </w:t>
            </w:r>
            <w:proofErr w:type="spellStart"/>
            <w:r w:rsidRPr="00B70BD0">
              <w:rPr>
                <w:rFonts w:ascii="Cambria" w:hAnsi="Cambria" w:cs="Calibri"/>
                <w:sz w:val="20"/>
                <w:lang w:val="hr-HR"/>
              </w:rPr>
              <w:t>hidrolizaskripta</w:t>
            </w:r>
            <w:proofErr w:type="spellEnd"/>
            <w:r w:rsidRPr="00B70BD0">
              <w:rPr>
                <w:rFonts w:ascii="Cambria" w:hAnsi="Cambria" w:cs="Calibri"/>
                <w:sz w:val="20"/>
                <w:lang w:val="hr-HR"/>
              </w:rPr>
              <w:t xml:space="preserve">, Agronomski fakultet Sveučilišta u Zagrebu i Zoro d.o.o. Zagreb, </w:t>
            </w:r>
            <w:r w:rsidRPr="00C6103A">
              <w:rPr>
                <w:rFonts w:ascii="Cambria" w:hAnsi="Cambria" w:cs="Calibri"/>
                <w:sz w:val="20"/>
                <w:lang w:val="hr-HR"/>
              </w:rPr>
              <w:t>I izdanje.</w:t>
            </w:r>
          </w:p>
          <w:p w14:paraId="1D934444" w14:textId="2267EA6A" w:rsidR="00B70BD0" w:rsidRPr="008D0BF3" w:rsidRDefault="00B70BD0" w:rsidP="00B70BD0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70BD0">
              <w:rPr>
                <w:rFonts w:ascii="Cambria" w:hAnsi="Cambria" w:cs="Calibri"/>
                <w:sz w:val="20"/>
                <w:lang w:val="hr-HR"/>
              </w:rPr>
              <w:t>Tušar</w:t>
            </w:r>
            <w:proofErr w:type="spellEnd"/>
            <w:r w:rsidRPr="00B70BD0">
              <w:rPr>
                <w:rFonts w:ascii="Cambria" w:hAnsi="Cambria" w:cs="Calibri"/>
                <w:sz w:val="20"/>
                <w:lang w:val="hr-HR"/>
              </w:rPr>
              <w:t>, B.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(2004):</w:t>
            </w:r>
            <w:r w:rsidRPr="00B70BD0">
              <w:rPr>
                <w:rFonts w:ascii="Cambria" w:hAnsi="Cambria" w:cs="Calibri"/>
                <w:sz w:val="20"/>
                <w:lang w:val="hr-HR"/>
              </w:rPr>
              <w:tab/>
              <w:t>Ispuštanje i pročišćavanje otpadni</w:t>
            </w:r>
            <w:r>
              <w:rPr>
                <w:rFonts w:ascii="Cambria" w:hAnsi="Cambria" w:cs="Calibri"/>
                <w:sz w:val="20"/>
                <w:lang w:val="hr-HR"/>
              </w:rPr>
              <w:t>h voda</w:t>
            </w:r>
            <w:r w:rsidR="00662842">
              <w:rPr>
                <w:rFonts w:ascii="Cambria" w:hAnsi="Cambria" w:cs="Calibri"/>
                <w:sz w:val="20"/>
                <w:lang w:val="hr-HR"/>
              </w:rPr>
              <w:t>.</w:t>
            </w:r>
            <w:r>
              <w:rPr>
                <w:rFonts w:ascii="Cambria" w:hAnsi="Cambria" w:cs="Calibri"/>
                <w:sz w:val="20"/>
                <w:lang w:val="hr-HR"/>
              </w:rPr>
              <w:tab/>
              <w:t xml:space="preserve">Croatia knjiga, Zagreb. </w:t>
            </w:r>
            <w:r w:rsidRPr="00C6103A">
              <w:rPr>
                <w:rFonts w:ascii="Cambria" w:hAnsi="Cambria" w:cs="Calibri"/>
                <w:sz w:val="20"/>
                <w:lang w:val="hr-HR"/>
              </w:rPr>
              <w:t>I izdanje.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60EF7" w14:textId="77777777" w:rsidR="00D44B06" w:rsidRDefault="00D44B06">
      <w:r>
        <w:separator/>
      </w:r>
    </w:p>
  </w:endnote>
  <w:endnote w:type="continuationSeparator" w:id="0">
    <w:p w14:paraId="526E15B3" w14:textId="77777777" w:rsidR="00D44B06" w:rsidRDefault="00D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C55FB" w14:textId="21BFB5B8" w:rsidR="0067056A" w:rsidRPr="00B804ED" w:rsidRDefault="0067056A" w:rsidP="009A741C">
    <w:pPr>
      <w:pStyle w:val="Podnoje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C4B6" w14:textId="2C73835E" w:rsidR="0067056A" w:rsidRPr="00B966F0" w:rsidRDefault="0067056A">
    <w:pPr>
      <w:pStyle w:val="Podnoje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03BA3">
      <w:rPr>
        <w:noProof/>
        <w:sz w:val="12"/>
        <w:lang w:val="hr-HR"/>
      </w:rPr>
      <w:t>10.10.2023.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03BA3">
      <w:rPr>
        <w:noProof/>
        <w:sz w:val="12"/>
      </w:rPr>
      <w:t>1:25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B744" w14:textId="77777777" w:rsidR="00D44B06" w:rsidRDefault="00D44B06">
      <w:r>
        <w:separator/>
      </w:r>
    </w:p>
  </w:footnote>
  <w:footnote w:type="continuationSeparator" w:id="0">
    <w:p w14:paraId="51EE78C7" w14:textId="77777777" w:rsidR="00D44B06" w:rsidRDefault="00D4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3517" w14:textId="77777777" w:rsidR="0067056A" w:rsidRDefault="0067056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t>3</w:t>
    </w:r>
    <w:r>
      <w:rPr>
        <w:rStyle w:val="Brojstranice"/>
      </w:rPr>
      <w:fldChar w:fldCharType="end"/>
    </w:r>
  </w:p>
  <w:p w14:paraId="1C7A7F2F" w14:textId="77777777" w:rsidR="0067056A" w:rsidRDefault="0067056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Naslov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Naslov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Naslov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Zaglavlj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915"/>
    <w:multiLevelType w:val="hybridMultilevel"/>
    <w:tmpl w:val="94587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53EDB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D22A8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074"/>
    <w:rsid w:val="002B558E"/>
    <w:rsid w:val="002C0B23"/>
    <w:rsid w:val="002C3EEE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6442A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B30AA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365F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62842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01984"/>
    <w:rsid w:val="0071139E"/>
    <w:rsid w:val="00715FC5"/>
    <w:rsid w:val="007239AB"/>
    <w:rsid w:val="00723E01"/>
    <w:rsid w:val="007255B2"/>
    <w:rsid w:val="007264C5"/>
    <w:rsid w:val="00736AF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B17C2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16079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04C63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61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669AD"/>
    <w:rsid w:val="00A8677C"/>
    <w:rsid w:val="00A87780"/>
    <w:rsid w:val="00A907B5"/>
    <w:rsid w:val="00A94949"/>
    <w:rsid w:val="00A976EC"/>
    <w:rsid w:val="00A97E52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70BD0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3BA3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4B06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07138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EF408B"/>
    <w:rsid w:val="00F0340B"/>
    <w:rsid w:val="00F04CA0"/>
    <w:rsid w:val="00F1563E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2391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Naslov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Tijeloteksta2">
    <w:name w:val="Body Text 2"/>
    <w:basedOn w:val="Normal"/>
    <w:rPr>
      <w:b/>
    </w:rPr>
  </w:style>
  <w:style w:type="paragraph" w:styleId="Tijeloteksta3">
    <w:name w:val="Body Text 3"/>
    <w:basedOn w:val="Normal"/>
    <w:rPr>
      <w:sz w:val="16"/>
    </w:rPr>
  </w:style>
  <w:style w:type="paragraph" w:customStyle="1" w:styleId="Header1">
    <w:name w:val="Header 1"/>
    <w:basedOn w:val="Naslov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Tekstbalonia">
    <w:name w:val="Balloon Text"/>
    <w:basedOn w:val="Normal"/>
    <w:link w:val="TekstbaloniaChar"/>
    <w:rsid w:val="006705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Referencakomentara">
    <w:name w:val="annotation reference"/>
    <w:basedOn w:val="Zadanifontodlomka"/>
    <w:rsid w:val="00F33E0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33E02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F33E02"/>
    <w:rPr>
      <w:rFonts w:ascii="Arial" w:hAnsi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33E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33E02"/>
    <w:rPr>
      <w:rFonts w:ascii="Arial" w:hAnsi="Arial"/>
      <w:b/>
      <w:bCs/>
      <w:lang w:val="en-GB" w:eastAsia="en-US"/>
    </w:rPr>
  </w:style>
  <w:style w:type="table" w:styleId="Reetkatablice">
    <w:name w:val="Table Grid"/>
    <w:basedOn w:val="Obinatablica"/>
    <w:rsid w:val="0097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DCFC-C6AF-459F-B909-67A43AA5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Microsoftov račun</cp:lastModifiedBy>
  <cp:revision>11</cp:revision>
  <cp:lastPrinted>2023-05-22T17:27:00Z</cp:lastPrinted>
  <dcterms:created xsi:type="dcterms:W3CDTF">2023-10-09T09:50:00Z</dcterms:created>
  <dcterms:modified xsi:type="dcterms:W3CDTF">2023-10-10T11:39:00Z</dcterms:modified>
</cp:coreProperties>
</file>