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0E596C6C" w:rsidR="00B3767F" w:rsidRPr="001E488F" w:rsidRDefault="00D55A2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Zaštita prirode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580B6E0A" w:rsidR="00CD26C5" w:rsidRPr="001E488F" w:rsidRDefault="00D55A2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5A20">
              <w:rPr>
                <w:rFonts w:ascii="Cambria" w:hAnsi="Cambria" w:cs="Calibri"/>
                <w:sz w:val="20"/>
                <w:lang w:val="hr-HR"/>
              </w:rPr>
              <w:t>171317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6B0E99BE" w:rsidR="0088777F" w:rsidRPr="00F3077A" w:rsidRDefault="00F3077A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proofErr w:type="spellStart"/>
            <w:r w:rsidRPr="00F3077A">
              <w:rPr>
                <w:rFonts w:ascii="Cambria" w:hAnsi="Cambria" w:cs="Calibri"/>
                <w:color w:val="000000" w:themeColor="text1"/>
                <w:sz w:val="20"/>
              </w:rPr>
              <w:t>Dr.</w:t>
            </w:r>
            <w:proofErr w:type="spellEnd"/>
            <w:r w:rsidRPr="00F3077A">
              <w:rPr>
                <w:rFonts w:ascii="Cambria" w:hAnsi="Cambria" w:cs="Calibri"/>
                <w:color w:val="000000" w:themeColor="text1"/>
                <w:sz w:val="20"/>
              </w:rPr>
              <w:t xml:space="preserve"> sc. Zrinka Mesić, pred.</w:t>
            </w:r>
            <w:r>
              <w:rPr>
                <w:rFonts w:ascii="Cambria" w:hAnsi="Cambria" w:cs="Calibri"/>
                <w:color w:val="000000" w:themeColor="text1"/>
                <w:sz w:val="20"/>
              </w:rPr>
              <w:t xml:space="preserve">, </w:t>
            </w:r>
            <w:proofErr w:type="spellStart"/>
            <w:r w:rsidRPr="00F3077A">
              <w:rPr>
                <w:rFonts w:ascii="Cambria" w:hAnsi="Cambria" w:cs="Calibri"/>
                <w:color w:val="000000" w:themeColor="text1"/>
                <w:sz w:val="20"/>
              </w:rPr>
              <w:t>Dr.</w:t>
            </w:r>
            <w:proofErr w:type="spellEnd"/>
            <w:r w:rsidRPr="00F3077A">
              <w:rPr>
                <w:rFonts w:ascii="Cambria" w:hAnsi="Cambria" w:cs="Calibri"/>
                <w:color w:val="000000" w:themeColor="text1"/>
                <w:sz w:val="20"/>
              </w:rPr>
              <w:t xml:space="preserve"> sc. N</w:t>
            </w:r>
            <w:r>
              <w:rPr>
                <w:rFonts w:ascii="Cambria" w:hAnsi="Cambria" w:cs="Calibri"/>
                <w:color w:val="000000" w:themeColor="text1"/>
                <w:sz w:val="20"/>
              </w:rPr>
              <w:t xml:space="preserve">ina Popović, prof. </w:t>
            </w:r>
            <w:proofErr w:type="spellStart"/>
            <w:r>
              <w:rPr>
                <w:rFonts w:ascii="Cambria" w:hAnsi="Cambria" w:cs="Calibri"/>
                <w:color w:val="000000" w:themeColor="text1"/>
                <w:sz w:val="20"/>
              </w:rPr>
              <w:t>struč</w:t>
            </w:r>
            <w:proofErr w:type="spellEnd"/>
            <w:r>
              <w:rPr>
                <w:rFonts w:ascii="Cambria" w:hAnsi="Cambria" w:cs="Calibri"/>
                <w:color w:val="000000" w:themeColor="text1"/>
                <w:sz w:val="20"/>
              </w:rPr>
              <w:t>. stud.</w:t>
            </w:r>
            <w:r w:rsidRPr="00F3077A">
              <w:rPr>
                <w:rFonts w:ascii="Cambria" w:hAnsi="Cambria" w:cs="Calibri"/>
                <w:color w:val="000000" w:themeColor="text1"/>
                <w:sz w:val="20"/>
              </w:rPr>
              <w:t xml:space="preserve"> </w:t>
            </w:r>
          </w:p>
        </w:tc>
      </w:tr>
      <w:tr w:rsidR="00F3077A" w:rsidRPr="0088777F" w14:paraId="6560F1DA" w14:textId="77777777" w:rsidTr="00133B6C">
        <w:tc>
          <w:tcPr>
            <w:tcW w:w="3931" w:type="dxa"/>
            <w:shd w:val="clear" w:color="auto" w:fill="auto"/>
            <w:vAlign w:val="center"/>
          </w:tcPr>
          <w:p w14:paraId="67631F88" w14:textId="6A0E141F" w:rsidR="00F3077A" w:rsidRPr="007764D3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</w:tcPr>
          <w:p w14:paraId="60BD9DF0" w14:textId="5F596B1E" w:rsidR="00F3077A" w:rsidRPr="0088777F" w:rsidRDefault="00F3077A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D</w:t>
            </w:r>
            <w:r w:rsidRPr="0007131A">
              <w:rPr>
                <w:rFonts w:ascii="Cambria" w:hAnsi="Cambria"/>
                <w:sz w:val="20"/>
              </w:rPr>
              <w:t>r.</w:t>
            </w:r>
            <w:proofErr w:type="spellEnd"/>
            <w:r>
              <w:rPr>
                <w:rFonts w:ascii="Cambria" w:hAnsi="Cambria"/>
                <w:sz w:val="20"/>
              </w:rPr>
              <w:t xml:space="preserve"> sc. Biljana Janev </w:t>
            </w:r>
            <w:proofErr w:type="spellStart"/>
            <w:r>
              <w:rPr>
                <w:rFonts w:ascii="Cambria" w:hAnsi="Cambria"/>
                <w:sz w:val="20"/>
              </w:rPr>
              <w:t>Hutinec</w:t>
            </w:r>
            <w:proofErr w:type="spellEnd"/>
          </w:p>
        </w:tc>
      </w:tr>
      <w:tr w:rsidR="00F3077A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F3077A" w:rsidRPr="001E488F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41797DC" w:rsidR="00F3077A" w:rsidRPr="001E488F" w:rsidRDefault="00F3077A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2A08"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F3077A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F3077A" w:rsidRPr="001E488F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9D6019A" w:rsidR="00F3077A" w:rsidRPr="001E488F" w:rsidRDefault="00D01CE0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5.0</w:t>
            </w:r>
          </w:p>
        </w:tc>
      </w:tr>
      <w:tr w:rsidR="00F3077A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F3077A" w:rsidRPr="001E488F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12C53739" w:rsidR="00F3077A" w:rsidRPr="001E488F" w:rsidRDefault="00D01CE0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</w:tr>
      <w:tr w:rsidR="00F3077A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F3077A" w:rsidRPr="00630907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20812D1E" w:rsidR="00F3077A" w:rsidRPr="00630907" w:rsidRDefault="00D01CE0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01CE0">
              <w:rPr>
                <w:rFonts w:ascii="Cambria" w:hAnsi="Cambria" w:cs="Calibri"/>
                <w:sz w:val="20"/>
              </w:rPr>
              <w:t>Geobotanika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Opća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ekologija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zooekologija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Primjenjena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zoologija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2</w:t>
            </w:r>
          </w:p>
        </w:tc>
      </w:tr>
      <w:tr w:rsidR="00F3077A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F3077A" w:rsidRPr="001E488F" w:rsidRDefault="00F3077A" w:rsidP="00F307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06B82F7" w:rsidR="00F3077A" w:rsidRPr="001E488F" w:rsidRDefault="00D01CE0" w:rsidP="00F3077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01CE0">
              <w:rPr>
                <w:rFonts w:ascii="Cambria" w:hAnsi="Cambria" w:cs="Calibri"/>
                <w:sz w:val="20"/>
              </w:rPr>
              <w:t xml:space="preserve">Program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kolegija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osposobljuje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studenta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prepoznati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temeljne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odrednice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konzervacijske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biologije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(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zaštite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prirode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>)</w:t>
            </w:r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bioraznolikosti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razini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gena</w:t>
            </w:r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populacija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vrsta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životnih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zajednica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etička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načela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sustav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vrijednosti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zaštite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prirode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uzroke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degradacije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gubljenja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bioraznolikosti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holističkog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pristupa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vrednovanju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zaštiti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očuvanju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01CE0">
              <w:rPr>
                <w:rFonts w:ascii="Cambria" w:hAnsi="Cambria" w:cs="Calibri"/>
                <w:sz w:val="20"/>
              </w:rPr>
              <w:t>prirode</w:t>
            </w:r>
            <w:proofErr w:type="spellEnd"/>
            <w:r w:rsidRPr="00D01CE0">
              <w:rPr>
                <w:rFonts w:ascii="Cambria" w:hAnsi="Cambria" w:cs="Calibri"/>
                <w:sz w:val="20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66B5F983" w:rsidR="00972927" w:rsidRPr="00205AA7" w:rsidRDefault="001A4FCA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6DC58B66" w14:textId="6E9E1EE7" w:rsidR="00972927" w:rsidRPr="00205AA7" w:rsidRDefault="001A4FC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A4FCA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1A4F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A4FCA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1A4F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A4FCA">
              <w:rPr>
                <w:rFonts w:ascii="Cambria" w:hAnsi="Cambria" w:cs="Calibri"/>
                <w:sz w:val="20"/>
              </w:rPr>
              <w:t>predavanjima</w:t>
            </w:r>
            <w:proofErr w:type="spellEnd"/>
            <w:r w:rsidRPr="001A4FCA">
              <w:rPr>
                <w:rFonts w:ascii="Cambria" w:hAnsi="Cambria" w:cs="Calibri"/>
                <w:sz w:val="20"/>
              </w:rPr>
              <w:t xml:space="preserve"> - 80%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10C427E4" w:rsidR="007C524E" w:rsidRPr="00205AA7" w:rsidRDefault="001A4FCA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784D959A" w14:textId="7A4B8AEF" w:rsidR="007C524E" w:rsidRPr="00205AA7" w:rsidRDefault="00056E0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 w:rsidRPr="00056E02">
              <w:rPr>
                <w:rFonts w:ascii="Cambria" w:hAnsi="Cambria" w:cs="Calibri"/>
                <w:sz w:val="20"/>
              </w:rPr>
              <w:t xml:space="preserve"> - 80%</w:t>
            </w: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073F2037" w:rsidR="00972927" w:rsidRPr="00205AA7" w:rsidRDefault="001A4FCA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3F7964EF" w14:textId="7179F8F5" w:rsidR="00972927" w:rsidRPr="00205AA7" w:rsidRDefault="00056E0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056E02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056E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56E02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056E0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proofErr w:type="gramStart"/>
            <w:r w:rsidRPr="00056E02">
              <w:rPr>
                <w:rFonts w:ascii="Cambria" w:hAnsi="Cambria" w:cs="Calibri"/>
                <w:sz w:val="20"/>
              </w:rPr>
              <w:t>vježbama</w:t>
            </w:r>
            <w:proofErr w:type="spellEnd"/>
            <w:r w:rsidRPr="00056E02">
              <w:rPr>
                <w:rFonts w:ascii="Cambria" w:hAnsi="Cambria" w:cs="Calibri"/>
                <w:sz w:val="20"/>
              </w:rPr>
              <w:t xml:space="preserve">  -</w:t>
            </w:r>
            <w:proofErr w:type="gramEnd"/>
            <w:r w:rsidRPr="00056E02">
              <w:rPr>
                <w:rFonts w:ascii="Cambria" w:hAnsi="Cambria" w:cs="Calibri"/>
                <w:sz w:val="20"/>
              </w:rPr>
              <w:t xml:space="preserve"> 100%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375156F4" w:rsidR="00972927" w:rsidRPr="00205AA7" w:rsidRDefault="001A4FCA" w:rsidP="001A4FC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650" w:type="dxa"/>
        <w:tblInd w:w="-147" w:type="dxa"/>
        <w:tblLook w:val="04A0" w:firstRow="1" w:lastRow="0" w:firstColumn="1" w:lastColumn="0" w:noHBand="0" w:noVBand="1"/>
      </w:tblPr>
      <w:tblGrid>
        <w:gridCol w:w="952"/>
        <w:gridCol w:w="3090"/>
        <w:gridCol w:w="1168"/>
        <w:gridCol w:w="1259"/>
        <w:gridCol w:w="945"/>
        <w:gridCol w:w="811"/>
        <w:gridCol w:w="1425"/>
      </w:tblGrid>
      <w:tr w:rsidR="0092629A" w:rsidRPr="00205AA7" w14:paraId="001676D0" w14:textId="77777777" w:rsidTr="0092629A">
        <w:tc>
          <w:tcPr>
            <w:tcW w:w="4042" w:type="dxa"/>
            <w:gridSpan w:val="2"/>
            <w:shd w:val="pct12" w:color="auto" w:fill="auto"/>
            <w:vAlign w:val="center"/>
          </w:tcPr>
          <w:p w14:paraId="0D17E480" w14:textId="30B12C5F" w:rsidR="0092629A" w:rsidRPr="00205AA7" w:rsidRDefault="0092629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168" w:type="dxa"/>
            <w:shd w:val="pct12" w:color="auto" w:fill="auto"/>
            <w:vAlign w:val="center"/>
          </w:tcPr>
          <w:p w14:paraId="2CF28C99" w14:textId="2480A35C" w:rsidR="0092629A" w:rsidRPr="00205AA7" w:rsidRDefault="0092629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Praktični rad (Terenske vježbe)</w:t>
            </w:r>
          </w:p>
        </w:tc>
        <w:tc>
          <w:tcPr>
            <w:tcW w:w="1259" w:type="dxa"/>
            <w:shd w:val="pct12" w:color="auto" w:fill="auto"/>
            <w:vAlign w:val="center"/>
          </w:tcPr>
          <w:p w14:paraId="70089CAD" w14:textId="42241993" w:rsidR="0092629A" w:rsidRPr="00205AA7" w:rsidRDefault="0092629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Seminarski rad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92629A" w:rsidRPr="00205AA7" w:rsidRDefault="0092629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92629A" w:rsidRPr="00205AA7" w:rsidRDefault="0092629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25" w:type="dxa"/>
            <w:shd w:val="pct12" w:color="auto" w:fill="auto"/>
            <w:vAlign w:val="center"/>
          </w:tcPr>
          <w:p w14:paraId="5F349A75" w14:textId="0D0D12C4" w:rsidR="0092629A" w:rsidRPr="007764D3" w:rsidRDefault="0092629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92629A" w:rsidRPr="00205AA7" w14:paraId="20F0EDC8" w14:textId="77777777" w:rsidTr="0092629A">
        <w:tc>
          <w:tcPr>
            <w:tcW w:w="952" w:type="dxa"/>
            <w:shd w:val="pct10" w:color="auto" w:fill="auto"/>
            <w:vAlign w:val="center"/>
          </w:tcPr>
          <w:p w14:paraId="78D8CA26" w14:textId="6171570F" w:rsidR="0092629A" w:rsidRPr="00205AA7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090" w:type="dxa"/>
          </w:tcPr>
          <w:p w14:paraId="3B6DA506" w14:textId="5B9603EF" w:rsidR="0092629A" w:rsidRPr="007B6482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temeljne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paradigme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konzervacijske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biologije</w:t>
            </w:r>
            <w:proofErr w:type="spellEnd"/>
          </w:p>
        </w:tc>
        <w:tc>
          <w:tcPr>
            <w:tcW w:w="1168" w:type="dxa"/>
            <w:vAlign w:val="center"/>
          </w:tcPr>
          <w:p w14:paraId="2FD003AD" w14:textId="68A5CB1A" w:rsidR="0092629A" w:rsidRPr="007B6482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5A29CC4D" w14:textId="77777777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373D80A6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5F47E800" w14:textId="77777777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25" w:type="dxa"/>
            <w:vAlign w:val="center"/>
          </w:tcPr>
          <w:p w14:paraId="491760FF" w14:textId="302866D3" w:rsidR="0092629A" w:rsidRPr="00FD6769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92629A" w:rsidRPr="00205AA7" w14:paraId="20B53C2F" w14:textId="77777777" w:rsidTr="0092629A">
        <w:tc>
          <w:tcPr>
            <w:tcW w:w="952" w:type="dxa"/>
            <w:shd w:val="pct10" w:color="auto" w:fill="auto"/>
            <w:vAlign w:val="center"/>
          </w:tcPr>
          <w:p w14:paraId="55DECEA6" w14:textId="49E650FE" w:rsidR="0092629A" w:rsidRPr="00205AA7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090" w:type="dxa"/>
          </w:tcPr>
          <w:p w14:paraId="2EB372AA" w14:textId="3FCC63E5" w:rsidR="0092629A" w:rsidRPr="007B6482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etičke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zasade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pridružiti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im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vrijednosni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sustav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5FAA8A99" w14:textId="7860A554" w:rsidR="0092629A" w:rsidRPr="007B6482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2C93F6AF" w14:textId="77777777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5549B059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56F00E13" w14:textId="77777777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25" w:type="dxa"/>
            <w:vAlign w:val="center"/>
          </w:tcPr>
          <w:p w14:paraId="7F349E98" w14:textId="18FD67A0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92629A" w:rsidRPr="00205AA7" w14:paraId="36E14D1E" w14:textId="77777777" w:rsidTr="0092629A">
        <w:tc>
          <w:tcPr>
            <w:tcW w:w="952" w:type="dxa"/>
            <w:shd w:val="pct10" w:color="auto" w:fill="auto"/>
            <w:vAlign w:val="center"/>
          </w:tcPr>
          <w:p w14:paraId="63D2A06D" w14:textId="48C10CC3" w:rsidR="0092629A" w:rsidRPr="00205AA7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090" w:type="dxa"/>
          </w:tcPr>
          <w:p w14:paraId="5B0078CE" w14:textId="40A7F77D" w:rsidR="0092629A" w:rsidRPr="007B6482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glavne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pojmove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i </w:t>
            </w:r>
            <w:proofErr w:type="spellStart"/>
            <w:r w:rsidRPr="007B6482">
              <w:rPr>
                <w:rFonts w:ascii="Cambria" w:hAnsi="Cambria"/>
                <w:sz w:val="20"/>
              </w:rPr>
              <w:t>njihove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definicije</w:t>
            </w:r>
            <w:proofErr w:type="spellEnd"/>
          </w:p>
        </w:tc>
        <w:tc>
          <w:tcPr>
            <w:tcW w:w="1168" w:type="dxa"/>
            <w:vAlign w:val="center"/>
          </w:tcPr>
          <w:p w14:paraId="22616F22" w14:textId="3542B402" w:rsidR="0092629A" w:rsidRPr="007B6482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0EF136A8" w14:textId="77777777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07EEC237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35CEB387" w14:textId="77777777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25" w:type="dxa"/>
            <w:vAlign w:val="center"/>
          </w:tcPr>
          <w:p w14:paraId="72801638" w14:textId="4C7D16BA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92629A" w:rsidRPr="00205AA7" w14:paraId="396AE6E9" w14:textId="77777777" w:rsidTr="0092629A">
        <w:tc>
          <w:tcPr>
            <w:tcW w:w="952" w:type="dxa"/>
            <w:shd w:val="pct10" w:color="auto" w:fill="auto"/>
            <w:vAlign w:val="center"/>
          </w:tcPr>
          <w:p w14:paraId="7C584B97" w14:textId="5008AC36" w:rsidR="0092629A" w:rsidRPr="00205AA7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090" w:type="dxa"/>
          </w:tcPr>
          <w:p w14:paraId="4F8D5DA2" w14:textId="64BD0CFB" w:rsidR="0092629A" w:rsidRPr="007B6482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Razlikovati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glavne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probleme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očuvanja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bioraznolikosti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na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razini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gena, </w:t>
            </w:r>
            <w:proofErr w:type="spellStart"/>
            <w:r w:rsidRPr="007B6482">
              <w:rPr>
                <w:rFonts w:ascii="Cambria" w:hAnsi="Cambria"/>
                <w:sz w:val="20"/>
              </w:rPr>
              <w:t>populacija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7B6482">
              <w:rPr>
                <w:rFonts w:ascii="Cambria" w:hAnsi="Cambria"/>
                <w:sz w:val="20"/>
              </w:rPr>
              <w:t>vrsta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životnih </w:t>
            </w:r>
            <w:proofErr w:type="spellStart"/>
            <w:r w:rsidRPr="007B6482">
              <w:rPr>
                <w:rFonts w:ascii="Cambria" w:hAnsi="Cambria"/>
                <w:sz w:val="20"/>
              </w:rPr>
              <w:t>zajednica</w:t>
            </w:r>
            <w:proofErr w:type="spellEnd"/>
            <w:r w:rsidRPr="007B648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6258DBEF" w14:textId="3C276D00" w:rsidR="0092629A" w:rsidRPr="007B6482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05FA583D" w14:textId="4B759965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4C7ACA4E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462F182D" w14:textId="77777777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25" w:type="dxa"/>
            <w:vAlign w:val="center"/>
          </w:tcPr>
          <w:p w14:paraId="31DAFEBA" w14:textId="75DDC0D9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92629A" w:rsidRPr="00205AA7" w14:paraId="3902A62A" w14:textId="77777777" w:rsidTr="0092629A">
        <w:tc>
          <w:tcPr>
            <w:tcW w:w="952" w:type="dxa"/>
            <w:shd w:val="pct10" w:color="auto" w:fill="auto"/>
            <w:vAlign w:val="center"/>
          </w:tcPr>
          <w:p w14:paraId="55293B1B" w14:textId="217E59D5" w:rsidR="0092629A" w:rsidRPr="00205AA7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090" w:type="dxa"/>
          </w:tcPr>
          <w:p w14:paraId="333E63A0" w14:textId="10707D23" w:rsidR="0092629A" w:rsidRPr="007B6482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Upotrijebiti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jednostavne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metode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tehnike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7B6482">
              <w:rPr>
                <w:rFonts w:ascii="Cambria" w:hAnsi="Cambria"/>
                <w:sz w:val="20"/>
              </w:rPr>
              <w:t>ocjenu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stanja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biološke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raznolikosti</w:t>
            </w:r>
            <w:proofErr w:type="spellEnd"/>
          </w:p>
        </w:tc>
        <w:tc>
          <w:tcPr>
            <w:tcW w:w="1168" w:type="dxa"/>
            <w:vAlign w:val="center"/>
          </w:tcPr>
          <w:p w14:paraId="29CD5912" w14:textId="1F879318" w:rsidR="0092629A" w:rsidRPr="007B6482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259" w:type="dxa"/>
            <w:vAlign w:val="center"/>
          </w:tcPr>
          <w:p w14:paraId="45DECE59" w14:textId="77777777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4D14FA12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1" w:type="dxa"/>
            <w:vAlign w:val="center"/>
          </w:tcPr>
          <w:p w14:paraId="2462515B" w14:textId="2CB89887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425" w:type="dxa"/>
            <w:vAlign w:val="center"/>
          </w:tcPr>
          <w:p w14:paraId="5CD6D6FE" w14:textId="3C51318A" w:rsidR="0092629A" w:rsidRPr="00205AA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92629A" w:rsidRPr="00630907" w14:paraId="20FBBB0F" w14:textId="77777777" w:rsidTr="0092629A">
        <w:tc>
          <w:tcPr>
            <w:tcW w:w="952" w:type="dxa"/>
            <w:shd w:val="pct10" w:color="auto" w:fill="auto"/>
            <w:vAlign w:val="center"/>
          </w:tcPr>
          <w:p w14:paraId="4AC64813" w14:textId="1463EE5F" w:rsidR="0092629A" w:rsidRPr="00630907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090" w:type="dxa"/>
          </w:tcPr>
          <w:p w14:paraId="169B3B8B" w14:textId="2F25C459" w:rsidR="0092629A" w:rsidRPr="007B6482" w:rsidRDefault="0092629A" w:rsidP="0092629A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Razumjeti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različite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upravljačke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opcije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</w:p>
        </w:tc>
        <w:tc>
          <w:tcPr>
            <w:tcW w:w="1168" w:type="dxa"/>
            <w:vAlign w:val="center"/>
          </w:tcPr>
          <w:p w14:paraId="33C7DBF1" w14:textId="7B80C890" w:rsidR="0092629A" w:rsidRPr="007B6482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154D7AA1" w14:textId="77777777" w:rsidR="0092629A" w:rsidRPr="0063090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77777777" w:rsidR="0092629A" w:rsidRPr="0063090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43D08FC3" w14:textId="77777777" w:rsidR="0092629A" w:rsidRPr="0063090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25" w:type="dxa"/>
            <w:vAlign w:val="center"/>
          </w:tcPr>
          <w:p w14:paraId="332802AF" w14:textId="11E65234" w:rsidR="0092629A" w:rsidRPr="00630907" w:rsidRDefault="0092629A" w:rsidP="0092629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92629A" w:rsidRPr="00630907" w14:paraId="6B25260B" w14:textId="77777777" w:rsidTr="0092629A">
        <w:tc>
          <w:tcPr>
            <w:tcW w:w="952" w:type="dxa"/>
            <w:shd w:val="pct10" w:color="auto" w:fill="auto"/>
            <w:vAlign w:val="center"/>
          </w:tcPr>
          <w:p w14:paraId="247D00A8" w14:textId="51141063" w:rsidR="0092629A" w:rsidRPr="00630907" w:rsidRDefault="0092629A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7</w:t>
            </w:r>
          </w:p>
        </w:tc>
        <w:tc>
          <w:tcPr>
            <w:tcW w:w="3090" w:type="dxa"/>
          </w:tcPr>
          <w:p w14:paraId="5252E3AD" w14:textId="0DE9E22E" w:rsidR="0092629A" w:rsidRPr="007B6482" w:rsidRDefault="0092629A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B6482">
              <w:rPr>
                <w:rFonts w:ascii="Cambria" w:hAnsi="Cambria" w:cs="Calibri"/>
                <w:bCs/>
                <w:sz w:val="20"/>
                <w:lang w:val="hr-HR"/>
              </w:rPr>
              <w:t>Prepoznati moguće utjecaje i ugroze na biološku raznolikost</w:t>
            </w:r>
            <w:r w:rsidRPr="007B6482">
              <w:rPr>
                <w:rFonts w:ascii="Cambria" w:hAnsi="Cambria" w:cs="Calibri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6A8EFE67" w14:textId="5C480774" w:rsidR="0092629A" w:rsidRPr="007B6482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0AC2994D" w14:textId="265BD428" w:rsidR="0092629A" w:rsidRPr="0063090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45" w:type="dxa"/>
            <w:vAlign w:val="center"/>
          </w:tcPr>
          <w:p w14:paraId="3B1212A5" w14:textId="46E3FD4A" w:rsidR="0092629A" w:rsidRPr="0063090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1" w:type="dxa"/>
            <w:vAlign w:val="center"/>
          </w:tcPr>
          <w:p w14:paraId="3F621A42" w14:textId="6CED5F59" w:rsidR="0092629A" w:rsidRPr="0063090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425" w:type="dxa"/>
            <w:vAlign w:val="center"/>
          </w:tcPr>
          <w:p w14:paraId="31963968" w14:textId="74CBA521" w:rsidR="0092629A" w:rsidRPr="0063090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Tijekom akademske godine</w:t>
            </w:r>
          </w:p>
        </w:tc>
      </w:tr>
      <w:tr w:rsidR="0092629A" w:rsidRPr="00205AA7" w14:paraId="6CF15AC8" w14:textId="77777777" w:rsidTr="0092629A">
        <w:trPr>
          <w:gridAfter w:val="1"/>
          <w:wAfter w:w="1425" w:type="dxa"/>
        </w:trPr>
        <w:tc>
          <w:tcPr>
            <w:tcW w:w="4042" w:type="dxa"/>
            <w:gridSpan w:val="2"/>
            <w:shd w:val="pct10" w:color="auto" w:fill="auto"/>
            <w:vAlign w:val="center"/>
          </w:tcPr>
          <w:p w14:paraId="6D578312" w14:textId="3B066F7B" w:rsidR="0092629A" w:rsidRPr="00205AA7" w:rsidRDefault="0092629A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168" w:type="dxa"/>
            <w:vAlign w:val="center"/>
          </w:tcPr>
          <w:p w14:paraId="5A84337C" w14:textId="137BFEDD" w:rsidR="0092629A" w:rsidRPr="00205AA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1259" w:type="dxa"/>
            <w:vAlign w:val="center"/>
          </w:tcPr>
          <w:p w14:paraId="1CB806E6" w14:textId="75EEEF55" w:rsidR="0092629A" w:rsidRPr="00205AA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945" w:type="dxa"/>
            <w:vAlign w:val="center"/>
          </w:tcPr>
          <w:p w14:paraId="7CCF9289" w14:textId="3E28A12C" w:rsidR="0092629A" w:rsidRPr="00205AA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811" w:type="dxa"/>
            <w:vAlign w:val="center"/>
          </w:tcPr>
          <w:p w14:paraId="77ED1175" w14:textId="64E0C435" w:rsidR="0092629A" w:rsidRPr="00205AA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</w:tr>
      <w:tr w:rsidR="0092629A" w:rsidRPr="00205AA7" w14:paraId="0DDF5E24" w14:textId="5CC3A944" w:rsidTr="0092629A">
        <w:trPr>
          <w:gridAfter w:val="1"/>
          <w:wAfter w:w="1425" w:type="dxa"/>
        </w:trPr>
        <w:tc>
          <w:tcPr>
            <w:tcW w:w="4042" w:type="dxa"/>
            <w:gridSpan w:val="2"/>
            <w:shd w:val="pct10" w:color="auto" w:fill="auto"/>
            <w:vAlign w:val="center"/>
          </w:tcPr>
          <w:p w14:paraId="7379F503" w14:textId="11C13A88" w:rsidR="0092629A" w:rsidRPr="0088777F" w:rsidRDefault="0092629A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168" w:type="dxa"/>
            <w:vAlign w:val="center"/>
          </w:tcPr>
          <w:p w14:paraId="37E7DE8D" w14:textId="514C3429" w:rsidR="0092629A" w:rsidRPr="00205AA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59" w:type="dxa"/>
            <w:vAlign w:val="center"/>
          </w:tcPr>
          <w:p w14:paraId="55519B72" w14:textId="7D0D60A0" w:rsidR="0092629A" w:rsidRPr="00205AA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8A457DF" w14:textId="0693F467" w:rsidR="0092629A" w:rsidRPr="00205AA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811" w:type="dxa"/>
            <w:vAlign w:val="center"/>
          </w:tcPr>
          <w:p w14:paraId="594187F8" w14:textId="77777777" w:rsidR="0092629A" w:rsidRPr="00205AA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2A49F2F" w:rsidR="0088777F" w:rsidRPr="00205AA7" w:rsidRDefault="00333FB5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333FB5">
              <w:rPr>
                <w:rFonts w:ascii="Cambria" w:hAnsi="Cambria" w:cs="Calibri"/>
                <w:b/>
                <w:sz w:val="20"/>
                <w:lang w:val="hr-HR"/>
              </w:rPr>
              <w:t xml:space="preserve">Odrađene vježbe </w:t>
            </w:r>
            <w:r w:rsidR="0092629A">
              <w:rPr>
                <w:rFonts w:ascii="Cambria" w:hAnsi="Cambria" w:cs="Calibri"/>
                <w:b/>
                <w:sz w:val="20"/>
                <w:lang w:val="hr-HR"/>
              </w:rPr>
              <w:t xml:space="preserve">u laboratoriju i </w:t>
            </w:r>
            <w:r w:rsidRPr="00333FB5">
              <w:rPr>
                <w:rFonts w:ascii="Cambria" w:hAnsi="Cambria" w:cs="Calibri"/>
                <w:b/>
                <w:sz w:val="20"/>
                <w:lang w:val="hr-HR"/>
              </w:rPr>
              <w:t>na terenskoj nastavi.</w:t>
            </w: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7B6482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31ACF7F5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temeljne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paradigme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konzervacijske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biologije</w:t>
            </w:r>
            <w:proofErr w:type="spellEnd"/>
          </w:p>
        </w:tc>
        <w:tc>
          <w:tcPr>
            <w:tcW w:w="1615" w:type="dxa"/>
            <w:vAlign w:val="center"/>
          </w:tcPr>
          <w:p w14:paraId="47C8C6A8" w14:textId="37DBB882" w:rsidR="007B6482" w:rsidRPr="0063090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vAlign w:val="center"/>
          </w:tcPr>
          <w:p w14:paraId="7C7A0893" w14:textId="77777777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5C619B7C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48703CF2" w14:textId="15A42072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7B6482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53B134FD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etičke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zasade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pridružiti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im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vrijednosni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sustav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1A82674F" w14:textId="503E00BD" w:rsidR="007B6482" w:rsidRPr="00630907" w:rsidRDefault="00A5787F" w:rsidP="00A578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vAlign w:val="center"/>
          </w:tcPr>
          <w:p w14:paraId="17C20B82" w14:textId="77777777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2796C681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810" w:type="dxa"/>
            <w:vAlign w:val="center"/>
          </w:tcPr>
          <w:p w14:paraId="5341782E" w14:textId="43E725DB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  <w:tr w:rsidR="007B6482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504AB696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Objasniti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glavne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pojmove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njihove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definicije</w:t>
            </w:r>
            <w:proofErr w:type="spellEnd"/>
          </w:p>
        </w:tc>
        <w:tc>
          <w:tcPr>
            <w:tcW w:w="1615" w:type="dxa"/>
            <w:vAlign w:val="center"/>
          </w:tcPr>
          <w:p w14:paraId="16682D20" w14:textId="16312E7C" w:rsidR="007B6482" w:rsidRPr="0063090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A5787F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752" w:type="dxa"/>
            <w:vAlign w:val="center"/>
          </w:tcPr>
          <w:p w14:paraId="3597F267" w14:textId="77777777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5A5ECC87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810" w:type="dxa"/>
            <w:vAlign w:val="center"/>
          </w:tcPr>
          <w:p w14:paraId="3FDF55C0" w14:textId="0BC29BFE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</w:p>
        </w:tc>
      </w:tr>
      <w:tr w:rsidR="007B6482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5D4B68D0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Razlikovati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glavne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probleme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očuvanja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bioraznolikosti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na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razini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gena, </w:t>
            </w:r>
            <w:proofErr w:type="spellStart"/>
            <w:r w:rsidRPr="007B6482">
              <w:rPr>
                <w:rFonts w:ascii="Cambria" w:hAnsi="Cambria"/>
                <w:sz w:val="20"/>
              </w:rPr>
              <w:t>populacija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7B6482">
              <w:rPr>
                <w:rFonts w:ascii="Cambria" w:hAnsi="Cambria"/>
                <w:sz w:val="20"/>
              </w:rPr>
              <w:t>vrsta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životnih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zajednica</w:t>
            </w:r>
            <w:proofErr w:type="spellEnd"/>
            <w:r w:rsidRPr="007B648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19F764F7" w14:textId="27009505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752" w:type="dxa"/>
            <w:vAlign w:val="center"/>
          </w:tcPr>
          <w:p w14:paraId="42E90822" w14:textId="77777777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08EC6976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810" w:type="dxa"/>
            <w:vAlign w:val="center"/>
          </w:tcPr>
          <w:p w14:paraId="569FA429" w14:textId="3B96302A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</w:t>
            </w:r>
          </w:p>
        </w:tc>
      </w:tr>
      <w:tr w:rsidR="007B6482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3100E8FA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Upotrijebiti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jednostavne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metode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tehnike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7B6482">
              <w:rPr>
                <w:rFonts w:ascii="Cambria" w:hAnsi="Cambria"/>
                <w:sz w:val="20"/>
              </w:rPr>
              <w:t>ocjenu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stanja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biološke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raznolikosti</w:t>
            </w:r>
            <w:proofErr w:type="spellEnd"/>
          </w:p>
        </w:tc>
        <w:tc>
          <w:tcPr>
            <w:tcW w:w="1615" w:type="dxa"/>
            <w:vAlign w:val="center"/>
          </w:tcPr>
          <w:p w14:paraId="732557C7" w14:textId="1BD1F413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77777777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67F3E445" w14:textId="77777777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B6482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0AF68A80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B6482">
              <w:rPr>
                <w:rFonts w:ascii="Cambria" w:hAnsi="Cambria"/>
                <w:sz w:val="20"/>
              </w:rPr>
              <w:t>Razumjeti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različite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upravljačke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opcije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7B6482">
              <w:rPr>
                <w:rFonts w:ascii="Cambria" w:hAnsi="Cambria"/>
                <w:sz w:val="20"/>
              </w:rPr>
              <w:t>zaštiti</w:t>
            </w:r>
            <w:proofErr w:type="spellEnd"/>
            <w:r w:rsidRPr="007B6482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B6482">
              <w:rPr>
                <w:rFonts w:ascii="Cambria" w:hAnsi="Cambria"/>
                <w:sz w:val="20"/>
              </w:rPr>
              <w:t>prirode</w:t>
            </w:r>
            <w:proofErr w:type="spellEnd"/>
          </w:p>
        </w:tc>
        <w:tc>
          <w:tcPr>
            <w:tcW w:w="1615" w:type="dxa"/>
            <w:vAlign w:val="center"/>
          </w:tcPr>
          <w:p w14:paraId="6A164F91" w14:textId="3D68BFB9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210BB7C7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4" w:type="dxa"/>
            <w:vAlign w:val="center"/>
          </w:tcPr>
          <w:p w14:paraId="175C7DF4" w14:textId="59156C2B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5258AC11" w14:textId="263C5598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7B6482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2F2C1583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B6482">
              <w:rPr>
                <w:rFonts w:ascii="Cambria" w:hAnsi="Cambria" w:cs="Calibri"/>
                <w:bCs/>
                <w:sz w:val="20"/>
                <w:lang w:val="hr-HR"/>
              </w:rPr>
              <w:t>Prepoznati moguće utjecaje i ugroze na biološku raznolikost</w:t>
            </w:r>
            <w:r w:rsidRPr="007B6482">
              <w:rPr>
                <w:rFonts w:ascii="Cambria" w:hAnsi="Cambria" w:cs="Calibri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22B5AA59" w14:textId="768FF5F8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E54EF07" w14:textId="50C248D9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4" w:type="dxa"/>
            <w:vAlign w:val="center"/>
          </w:tcPr>
          <w:p w14:paraId="6656E80E" w14:textId="275FEE0E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2F11403F" w14:textId="73AC7F22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7B6482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5268407B" w:rsidR="007B6482" w:rsidRPr="0063090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A5787F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1752" w:type="dxa"/>
            <w:vAlign w:val="center"/>
          </w:tcPr>
          <w:p w14:paraId="5ED68062" w14:textId="5E4F7AAD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4C991C7B" w14:textId="73821AB3" w:rsidR="007B6482" w:rsidRPr="0063090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60</w:t>
            </w:r>
          </w:p>
        </w:tc>
        <w:tc>
          <w:tcPr>
            <w:tcW w:w="810" w:type="dxa"/>
            <w:vAlign w:val="center"/>
          </w:tcPr>
          <w:p w14:paraId="28E68323" w14:textId="0869F60D" w:rsidR="007B6482" w:rsidRPr="00630907" w:rsidRDefault="00A5787F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32</w:t>
            </w:r>
          </w:p>
        </w:tc>
      </w:tr>
      <w:tr w:rsidR="007B6482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7B6482" w:rsidRPr="00630907" w:rsidRDefault="007B6482" w:rsidP="007B648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7E41810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77777777" w:rsidR="007B6482" w:rsidRPr="00630907" w:rsidRDefault="007B6482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42328445" w:rsidR="007B6482" w:rsidRPr="00630907" w:rsidRDefault="0092629A" w:rsidP="007B648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</w:t>
            </w:r>
            <w:r w:rsidR="007B6482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F35421" w:rsidRPr="001E488F" w14:paraId="06BE3741" w14:textId="54676CD6" w:rsidTr="007C6AA2">
        <w:tc>
          <w:tcPr>
            <w:tcW w:w="880" w:type="dxa"/>
            <w:vAlign w:val="center"/>
          </w:tcPr>
          <w:p w14:paraId="65990956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51CB8D44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Povijest i osobitosti zaštite prirode</w:t>
            </w:r>
          </w:p>
        </w:tc>
        <w:tc>
          <w:tcPr>
            <w:tcW w:w="821" w:type="dxa"/>
          </w:tcPr>
          <w:p w14:paraId="0E104CB0" w14:textId="3F512852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417D80AD" w14:textId="4F8EDA69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Ocjena utjecaja zahvata na ekološku mrežu – postupak ocjene prihvatljivosti zahvata</w:t>
            </w:r>
          </w:p>
        </w:tc>
        <w:tc>
          <w:tcPr>
            <w:tcW w:w="851" w:type="dxa"/>
          </w:tcPr>
          <w:p w14:paraId="1EC72842" w14:textId="5533DB08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1, 2, 3</w:t>
            </w:r>
          </w:p>
        </w:tc>
      </w:tr>
      <w:tr w:rsidR="00F35421" w:rsidRPr="001E488F" w14:paraId="08AF8660" w14:textId="59602FA3" w:rsidTr="007C6AA2">
        <w:tc>
          <w:tcPr>
            <w:tcW w:w="880" w:type="dxa"/>
            <w:vAlign w:val="center"/>
          </w:tcPr>
          <w:p w14:paraId="4A5A7A40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4DBD707A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Etika i vrijednosni sustav u zaštiti prirode</w:t>
            </w:r>
          </w:p>
        </w:tc>
        <w:tc>
          <w:tcPr>
            <w:tcW w:w="821" w:type="dxa"/>
          </w:tcPr>
          <w:p w14:paraId="0A141DB0" w14:textId="2784A124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7AC59344" w14:textId="08497F22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 xml:space="preserve">Analiza lokacije zahvata – izgradnja </w:t>
            </w:r>
            <w:proofErr w:type="spellStart"/>
            <w:r w:rsidRPr="00A32669">
              <w:rPr>
                <w:rFonts w:ascii="Cambria" w:hAnsi="Cambria"/>
                <w:sz w:val="20"/>
                <w:lang w:val="hr-HR"/>
              </w:rPr>
              <w:t>MaHE</w:t>
            </w:r>
            <w:proofErr w:type="spellEnd"/>
            <w:r w:rsidRPr="00A32669">
              <w:rPr>
                <w:rFonts w:ascii="Cambria" w:hAnsi="Cambria"/>
                <w:sz w:val="20"/>
                <w:lang w:val="hr-HR"/>
              </w:rPr>
              <w:t xml:space="preserve"> "Korana 1" – Karlovac</w:t>
            </w:r>
          </w:p>
        </w:tc>
        <w:tc>
          <w:tcPr>
            <w:tcW w:w="851" w:type="dxa"/>
          </w:tcPr>
          <w:p w14:paraId="5A105AE0" w14:textId="6966B702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4, 5, 7</w:t>
            </w:r>
          </w:p>
        </w:tc>
      </w:tr>
      <w:tr w:rsidR="00F35421" w:rsidRPr="001E488F" w14:paraId="03151EF7" w14:textId="407B3B56" w:rsidTr="007C6AA2">
        <w:tc>
          <w:tcPr>
            <w:tcW w:w="880" w:type="dxa"/>
            <w:vAlign w:val="center"/>
          </w:tcPr>
          <w:p w14:paraId="50C2CF4A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2A5F9453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Metode za određivanje neposrednih i posrednih ekonomskih vrijednosti u zaštiti prirode</w:t>
            </w:r>
          </w:p>
        </w:tc>
        <w:tc>
          <w:tcPr>
            <w:tcW w:w="821" w:type="dxa"/>
          </w:tcPr>
          <w:p w14:paraId="297CF564" w14:textId="015C6C7C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2, 3</w:t>
            </w:r>
          </w:p>
        </w:tc>
        <w:tc>
          <w:tcPr>
            <w:tcW w:w="3431" w:type="dxa"/>
          </w:tcPr>
          <w:p w14:paraId="2F058D93" w14:textId="5234B5F8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Ciljevi očuvanja ekološke mreže Natura 2000</w:t>
            </w:r>
          </w:p>
        </w:tc>
        <w:tc>
          <w:tcPr>
            <w:tcW w:w="851" w:type="dxa"/>
          </w:tcPr>
          <w:p w14:paraId="52A024AA" w14:textId="20CCFC8A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</w:tr>
      <w:tr w:rsidR="00F35421" w:rsidRPr="001E488F" w14:paraId="7DE525DB" w14:textId="64AB601A" w:rsidTr="007C6AA2">
        <w:tc>
          <w:tcPr>
            <w:tcW w:w="880" w:type="dxa"/>
            <w:vAlign w:val="center"/>
          </w:tcPr>
          <w:p w14:paraId="5C51A60C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3F1558F8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Biološka raznolikost - određenje, mjerenje, izazovi</w:t>
            </w:r>
          </w:p>
        </w:tc>
        <w:tc>
          <w:tcPr>
            <w:tcW w:w="821" w:type="dxa"/>
          </w:tcPr>
          <w:p w14:paraId="32ACB86B" w14:textId="51BA7E3A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3AF90297" w14:textId="6CAE4CD3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 w:cs="Calibri"/>
                <w:sz w:val="20"/>
                <w:lang w:val="hr-HR"/>
              </w:rPr>
              <w:t>Mogući utjecaji zahvata na bioraznolikost i o</w:t>
            </w:r>
            <w:r w:rsidR="00CF05C8">
              <w:rPr>
                <w:rFonts w:ascii="Cambria" w:hAnsi="Cambria" w:cs="Calibri"/>
                <w:sz w:val="20"/>
                <w:lang w:val="hr-HR"/>
              </w:rPr>
              <w:t>koliš (vrste i stanišne tipove)</w:t>
            </w:r>
            <w:r w:rsidRPr="00A3266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1D92B730" w14:textId="7938D372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4, 5, 7</w:t>
            </w:r>
          </w:p>
        </w:tc>
      </w:tr>
      <w:tr w:rsidR="00F35421" w:rsidRPr="001E488F" w14:paraId="1F815EF6" w14:textId="208A7BF0" w:rsidTr="007C6AA2">
        <w:tc>
          <w:tcPr>
            <w:tcW w:w="880" w:type="dxa"/>
            <w:vAlign w:val="center"/>
          </w:tcPr>
          <w:p w14:paraId="5AEA3BF1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5D032495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genetičke raznolikosti</w:t>
            </w:r>
          </w:p>
        </w:tc>
        <w:tc>
          <w:tcPr>
            <w:tcW w:w="821" w:type="dxa"/>
          </w:tcPr>
          <w:p w14:paraId="51DABE7B" w14:textId="0400C81E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</w:tcPr>
          <w:p w14:paraId="16824AEF" w14:textId="4250128A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 w:cs="Calibri"/>
                <w:sz w:val="20"/>
                <w:lang w:val="hr-HR"/>
              </w:rPr>
              <w:t>Ocjena (značajnosti) utjecaja na ciljne vrste  i stanišne tipove</w:t>
            </w:r>
          </w:p>
        </w:tc>
        <w:tc>
          <w:tcPr>
            <w:tcW w:w="851" w:type="dxa"/>
          </w:tcPr>
          <w:p w14:paraId="7BC1754F" w14:textId="38F3F5D8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47FD1">
              <w:rPr>
                <w:rFonts w:ascii="Cambria" w:hAnsi="Cambria" w:cs="Calibri"/>
                <w:sz w:val="20"/>
                <w:lang w:val="hr-HR"/>
              </w:rPr>
              <w:t>4, 5, 7</w:t>
            </w:r>
          </w:p>
        </w:tc>
      </w:tr>
      <w:tr w:rsidR="00F35421" w:rsidRPr="001E488F" w14:paraId="07AF5C67" w14:textId="47BE50B5" w:rsidTr="007C6AA2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56358F1B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populacija i vrsta</w:t>
            </w:r>
          </w:p>
        </w:tc>
        <w:tc>
          <w:tcPr>
            <w:tcW w:w="821" w:type="dxa"/>
          </w:tcPr>
          <w:p w14:paraId="2035F0B7" w14:textId="22772334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</w:tcPr>
          <w:p w14:paraId="35E0AF3C" w14:textId="3D6DA141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 w:cs="Calibri"/>
                <w:sz w:val="20"/>
                <w:lang w:val="hr-HR"/>
              </w:rPr>
              <w:t>Indeksi biološke raznolikosti u zaštiti prirode</w:t>
            </w:r>
          </w:p>
        </w:tc>
        <w:tc>
          <w:tcPr>
            <w:tcW w:w="851" w:type="dxa"/>
          </w:tcPr>
          <w:p w14:paraId="6B2B1714" w14:textId="118D0F39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</w:tr>
      <w:tr w:rsidR="00F35421" w:rsidRPr="001E488F" w14:paraId="7CF4FA88" w14:textId="6F21469C" w:rsidTr="007C6AA2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2521EAAF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staništa, ekosustava i krajobraza</w:t>
            </w:r>
          </w:p>
        </w:tc>
        <w:tc>
          <w:tcPr>
            <w:tcW w:w="821" w:type="dxa"/>
          </w:tcPr>
          <w:p w14:paraId="1BBFA678" w14:textId="73DDB743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</w:tcPr>
          <w:p w14:paraId="1D9F2256" w14:textId="625FF50D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Inventarizacija i praćenje stanja biološke raznolikosti – standardizirani priručnici i obrasci</w:t>
            </w:r>
          </w:p>
        </w:tc>
        <w:tc>
          <w:tcPr>
            <w:tcW w:w="851" w:type="dxa"/>
          </w:tcPr>
          <w:p w14:paraId="6A9EC1AF" w14:textId="6B8DBE85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36BB7C26" w14:textId="67794FE2" w:rsidTr="007C6AA2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284394E5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Degradacija, fragmentacija i gubljenje staništa djelatnostima čovjeka</w:t>
            </w:r>
          </w:p>
        </w:tc>
        <w:tc>
          <w:tcPr>
            <w:tcW w:w="821" w:type="dxa"/>
          </w:tcPr>
          <w:p w14:paraId="265894A4" w14:textId="32B47484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3, 4</w:t>
            </w:r>
          </w:p>
        </w:tc>
        <w:tc>
          <w:tcPr>
            <w:tcW w:w="3431" w:type="dxa"/>
          </w:tcPr>
          <w:p w14:paraId="5ABD99A0" w14:textId="12FAFD9E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Inventarizacija i praćenje stanja biološke raznolikosti – standardizirani priručnici i obrasci</w:t>
            </w:r>
          </w:p>
        </w:tc>
        <w:tc>
          <w:tcPr>
            <w:tcW w:w="851" w:type="dxa"/>
          </w:tcPr>
          <w:p w14:paraId="33FA6DDD" w14:textId="37D2D2BA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19C7BFD1" w14:textId="29558C2E" w:rsidTr="007C6AA2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9.</w:t>
            </w:r>
          </w:p>
        </w:tc>
        <w:tc>
          <w:tcPr>
            <w:tcW w:w="3657" w:type="dxa"/>
          </w:tcPr>
          <w:p w14:paraId="152B35D2" w14:textId="55C1EF14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vodenih ekosustava</w:t>
            </w:r>
          </w:p>
        </w:tc>
        <w:tc>
          <w:tcPr>
            <w:tcW w:w="821" w:type="dxa"/>
          </w:tcPr>
          <w:p w14:paraId="7046C37A" w14:textId="4FE6C62B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35BC7455" w14:textId="46F3D010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 xml:space="preserve">Inventarizacija leptira metodom </w:t>
            </w:r>
            <w:proofErr w:type="spellStart"/>
            <w:r w:rsidRPr="00A32669">
              <w:rPr>
                <w:rFonts w:ascii="Cambria" w:hAnsi="Cambria"/>
                <w:sz w:val="20"/>
                <w:lang w:val="hr-HR"/>
              </w:rPr>
              <w:t>transekta</w:t>
            </w:r>
            <w:proofErr w:type="spellEnd"/>
            <w:r w:rsidRPr="00A32669">
              <w:rPr>
                <w:rFonts w:ascii="Cambria" w:hAnsi="Cambria"/>
                <w:sz w:val="20"/>
                <w:lang w:val="hr-HR"/>
              </w:rPr>
              <w:t xml:space="preserve"> na istraživanom području</w:t>
            </w:r>
          </w:p>
        </w:tc>
        <w:tc>
          <w:tcPr>
            <w:tcW w:w="851" w:type="dxa"/>
          </w:tcPr>
          <w:p w14:paraId="51EF92D5" w14:textId="31B406DD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</w:tr>
      <w:tr w:rsidR="00F35421" w:rsidRPr="001E488F" w14:paraId="3E3CFC02" w14:textId="6EE0D236" w:rsidTr="007C6AA2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4FF94AEE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Slatkovodni ekosustavi</w:t>
            </w:r>
          </w:p>
        </w:tc>
        <w:tc>
          <w:tcPr>
            <w:tcW w:w="821" w:type="dxa"/>
          </w:tcPr>
          <w:p w14:paraId="780E1EF7" w14:textId="7D54AB45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</w:tcPr>
          <w:p w14:paraId="46E0EEFB" w14:textId="3E421816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Određivanje veličine populacije – metode</w:t>
            </w:r>
          </w:p>
        </w:tc>
        <w:tc>
          <w:tcPr>
            <w:tcW w:w="851" w:type="dxa"/>
          </w:tcPr>
          <w:p w14:paraId="41ED63D8" w14:textId="399AED40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</w:tr>
      <w:tr w:rsidR="00F35421" w:rsidRPr="001E488F" w14:paraId="54D77C65" w14:textId="4B1C239E" w:rsidTr="007C6AA2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26D53F7D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Morski ekosustavi</w:t>
            </w:r>
          </w:p>
        </w:tc>
        <w:tc>
          <w:tcPr>
            <w:tcW w:w="821" w:type="dxa"/>
          </w:tcPr>
          <w:p w14:paraId="77FB3F29" w14:textId="25BA57F9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</w:tcPr>
          <w:p w14:paraId="5E1B3545" w14:textId="4DCE0956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Određivanje veličine populacije vretenaca na istraživanom području CMR metodom</w:t>
            </w:r>
          </w:p>
        </w:tc>
        <w:tc>
          <w:tcPr>
            <w:tcW w:w="851" w:type="dxa"/>
          </w:tcPr>
          <w:p w14:paraId="118F4F8D" w14:textId="078C7736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24026CC4" w14:textId="41EB7DF5" w:rsidTr="007C6AA2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02AF393B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Očuvanje podzemnih staništa</w:t>
            </w:r>
          </w:p>
        </w:tc>
        <w:tc>
          <w:tcPr>
            <w:tcW w:w="821" w:type="dxa"/>
          </w:tcPr>
          <w:p w14:paraId="7942304F" w14:textId="20B90645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</w:tcPr>
          <w:p w14:paraId="5F539184" w14:textId="400C9D27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Izvještaj o određivanju veličine populacije na istraživanom području</w:t>
            </w:r>
          </w:p>
        </w:tc>
        <w:tc>
          <w:tcPr>
            <w:tcW w:w="851" w:type="dxa"/>
          </w:tcPr>
          <w:p w14:paraId="024C0084" w14:textId="32C6069E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161AD308" w14:textId="38BC79A2" w:rsidTr="007C6AA2">
        <w:tc>
          <w:tcPr>
            <w:tcW w:w="880" w:type="dxa"/>
            <w:vAlign w:val="center"/>
          </w:tcPr>
          <w:p w14:paraId="0C135FB1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56AA28C2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Tipovi podzemnih ekosustava</w:t>
            </w:r>
          </w:p>
        </w:tc>
        <w:tc>
          <w:tcPr>
            <w:tcW w:w="821" w:type="dxa"/>
          </w:tcPr>
          <w:p w14:paraId="0435EB1E" w14:textId="35ED20A4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4, 5</w:t>
            </w:r>
          </w:p>
        </w:tc>
        <w:tc>
          <w:tcPr>
            <w:tcW w:w="3431" w:type="dxa"/>
          </w:tcPr>
          <w:p w14:paraId="7455AEAB" w14:textId="5FA0C3A9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Ocjena kakvoće travnjačkih staništa – planiranje pregleda stanja</w:t>
            </w:r>
          </w:p>
        </w:tc>
        <w:tc>
          <w:tcPr>
            <w:tcW w:w="851" w:type="dxa"/>
          </w:tcPr>
          <w:p w14:paraId="3192FFBD" w14:textId="71F8B77C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13FFF96E" w14:textId="6F69D5DE" w:rsidTr="007C6AA2">
        <w:tc>
          <w:tcPr>
            <w:tcW w:w="880" w:type="dxa"/>
            <w:vAlign w:val="center"/>
          </w:tcPr>
          <w:p w14:paraId="1E1E8598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51A21D20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Upravljanje ekosustavima</w:t>
            </w:r>
          </w:p>
        </w:tc>
        <w:tc>
          <w:tcPr>
            <w:tcW w:w="821" w:type="dxa"/>
          </w:tcPr>
          <w:p w14:paraId="7194CAC8" w14:textId="6509F4FD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23B5E431" w14:textId="366F7DC2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sz w:val="20"/>
                <w:lang w:val="hr-HR"/>
              </w:rPr>
              <w:t>Popunjavanje obrasca za brzi pregled travnjaka</w:t>
            </w:r>
          </w:p>
        </w:tc>
        <w:tc>
          <w:tcPr>
            <w:tcW w:w="851" w:type="dxa"/>
          </w:tcPr>
          <w:p w14:paraId="4A3E882E" w14:textId="6DA3F2F3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F35421" w:rsidRPr="001E488F" w14:paraId="24B4C472" w14:textId="5BFB2127" w:rsidTr="007C6AA2">
        <w:tc>
          <w:tcPr>
            <w:tcW w:w="880" w:type="dxa"/>
            <w:vAlign w:val="center"/>
          </w:tcPr>
          <w:p w14:paraId="5E10AB54" w14:textId="77777777" w:rsidR="00F35421" w:rsidRPr="001E488F" w:rsidRDefault="00F35421" w:rsidP="00F3542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6E0F3392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Upravljanje ekosustavima</w:t>
            </w:r>
          </w:p>
        </w:tc>
        <w:tc>
          <w:tcPr>
            <w:tcW w:w="821" w:type="dxa"/>
          </w:tcPr>
          <w:p w14:paraId="1807363D" w14:textId="4A087DB4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1595E724" w:rsidR="00F35421" w:rsidRPr="001E488F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669">
              <w:rPr>
                <w:rFonts w:ascii="Cambria" w:hAnsi="Cambria"/>
                <w:bCs/>
                <w:sz w:val="20"/>
                <w:lang w:val="hr-HR"/>
              </w:rPr>
              <w:t>Izvještaj o određivanju kakvoće travnjačkih staništa</w:t>
            </w:r>
          </w:p>
        </w:tc>
        <w:tc>
          <w:tcPr>
            <w:tcW w:w="851" w:type="dxa"/>
          </w:tcPr>
          <w:p w14:paraId="4C33CA35" w14:textId="45AC4B7D" w:rsidR="00F35421" w:rsidRPr="001E488F" w:rsidRDefault="00D47FD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1A82D78B" w14:textId="5EDCB90B" w:rsidR="00F35421" w:rsidRPr="00F35421" w:rsidRDefault="00F35421" w:rsidP="00F35421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Osnovna</w:t>
            </w:r>
            <w:r w:rsidRPr="00F35421"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14:paraId="2893BFBF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Kutle, A.:(1999): Biološka i krajobrazna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razn.Hrv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Drž.uprava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 za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zaš.prirode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>, Zagreb</w:t>
            </w:r>
          </w:p>
          <w:p w14:paraId="0F772D65" w14:textId="5FDC74AA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Državni zavod za zaštitu prirode 2014. Analiza stanja prirode u Republici Hrvatskoj za razdoblje 2008.-2012. DZZP (http://www.haop.hr/sites/default/files/uploads/dokumenti/06_integrirane/dokumenti/priroda/Analiza_stanja_prirode_u_RH_za%20razdoblje_2008-2012.pdf )</w:t>
            </w:r>
          </w:p>
          <w:p w14:paraId="6A154053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Bioportal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>: http://www.bioportal.hr/</w:t>
            </w:r>
          </w:p>
          <w:p w14:paraId="4C5198AD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Invazivne vrste: http://www.invazivnevrste.hr</w:t>
            </w:r>
          </w:p>
          <w:p w14:paraId="715B0D98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Crvene knjige i crveni popisi: http://www.haop.hr/hr/tematska-podrucja/prirodne-vrijednosti-stanje-i-ocuvanje/ugrozenost-vrsta-i-stanista/crveni-popisi</w:t>
            </w:r>
          </w:p>
          <w:p w14:paraId="4D257DDF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Priručnici za određivanje staništa: http://www.haop.hr/hr/tematska-podrucja/prirodne-vrijednosti-stanje-i-ocuvanje/stanista-i-ekosustavi/stanista</w:t>
            </w:r>
          </w:p>
          <w:p w14:paraId="325AC561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Ekološka mreža RH: http://www.haop.hr/hr/tematska-podrucja/odrzivo-koristenje-prirodnih-dobara-i-ekoloska-mreza/ekoloska-mreza</w:t>
            </w:r>
          </w:p>
          <w:p w14:paraId="5F52ED42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http://www.haop.hr/sites/default/files/uploads/publications/2017-12/STRUCNE%20SMJERNICE%20-%20MALE%20HIDROELEKTRANE.pdf</w:t>
            </w:r>
          </w:p>
          <w:p w14:paraId="0B64E0B6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http://www.haop.hr/sites/default/files/uploads/publications/2017-12/STRUCNI%20PRIRUCNIK%20ZA%20PROCJENU%20UTJECAJA%20ZAHVATA%20NA%20VELIKE%20ZVIJERI.pdf</w:t>
            </w:r>
          </w:p>
          <w:p w14:paraId="380D5087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http://www.haop.hr/sites/default/files/uploads/publications/2017-12/STRUCNE%20SMJERNICE%20-%20PROMETNA%20INFRASTRUKTURA.pdf</w:t>
            </w:r>
          </w:p>
          <w:p w14:paraId="71D71D89" w14:textId="77777777" w:rsidR="00F35421" w:rsidRPr="00F35421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http://www.haop.hr/sites/default/files/uploads/publications/2017-12/STRUCNE%20SMJERNICE%20-%20UPRAVLJANJE%20RIJEKAMA.pdf</w:t>
            </w:r>
          </w:p>
          <w:p w14:paraId="45A4D309" w14:textId="06EC3C29" w:rsidR="00F35421" w:rsidRPr="00F35421" w:rsidRDefault="00F35421" w:rsidP="00F3542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14:paraId="5F40D024" w14:textId="77777777" w:rsidR="00F35421" w:rsidRPr="00F35421" w:rsidRDefault="00F35421" w:rsidP="00F35421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35421">
              <w:rPr>
                <w:rFonts w:ascii="Cambria" w:hAnsi="Cambria" w:cs="Calibri"/>
                <w:sz w:val="20"/>
                <w:lang w:val="hr-HR"/>
              </w:rPr>
              <w:t>Dopunska:</w:t>
            </w:r>
          </w:p>
          <w:p w14:paraId="1D934444" w14:textId="0D65FF20" w:rsidR="008D0BF3" w:rsidRPr="008D0BF3" w:rsidRDefault="00F35421" w:rsidP="00F3542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Meffe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, G.K., Carroll, C.R. </w:t>
            </w:r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(1997):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Principles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of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Conservation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biology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Sinauer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F35421">
              <w:rPr>
                <w:rFonts w:ascii="Cambria" w:hAnsi="Cambria" w:cs="Calibri"/>
                <w:sz w:val="20"/>
                <w:lang w:val="hr-HR"/>
              </w:rPr>
              <w:t>associates</w:t>
            </w:r>
            <w:proofErr w:type="spellEnd"/>
            <w:r w:rsidRPr="00F35421">
              <w:rPr>
                <w:rFonts w:ascii="Cambria" w:hAnsi="Cambria" w:cs="Calibri"/>
                <w:sz w:val="20"/>
                <w:lang w:val="hr-HR"/>
              </w:rPr>
              <w:t>, London.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26E5" w14:textId="77777777" w:rsidR="007E29CA" w:rsidRDefault="007E29CA">
      <w:r>
        <w:separator/>
      </w:r>
    </w:p>
  </w:endnote>
  <w:endnote w:type="continuationSeparator" w:id="0">
    <w:p w14:paraId="118C2DF1" w14:textId="77777777" w:rsidR="007E29CA" w:rsidRDefault="007E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497FA1FA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92629A">
      <w:rPr>
        <w:noProof/>
        <w:sz w:val="12"/>
        <w:lang w:val="en-US"/>
      </w:rPr>
      <w:t>11/13/2023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92629A">
      <w:rPr>
        <w:noProof/>
        <w:sz w:val="12"/>
      </w:rPr>
      <w:t>2:34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7BAD" w14:textId="77777777" w:rsidR="007E29CA" w:rsidRDefault="007E29CA">
      <w:r>
        <w:separator/>
      </w:r>
    </w:p>
  </w:footnote>
  <w:footnote w:type="continuationSeparator" w:id="0">
    <w:p w14:paraId="1F3BCA85" w14:textId="77777777" w:rsidR="007E29CA" w:rsidRDefault="007E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9654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20171988">
    <w:abstractNumId w:val="3"/>
  </w:num>
  <w:num w:numId="3" w16cid:durableId="1245727675">
    <w:abstractNumId w:val="4"/>
  </w:num>
  <w:num w:numId="4" w16cid:durableId="1418863685">
    <w:abstractNumId w:val="12"/>
  </w:num>
  <w:num w:numId="5" w16cid:durableId="59905684">
    <w:abstractNumId w:val="14"/>
  </w:num>
  <w:num w:numId="6" w16cid:durableId="893002687">
    <w:abstractNumId w:val="11"/>
  </w:num>
  <w:num w:numId="7" w16cid:durableId="977296319">
    <w:abstractNumId w:val="7"/>
  </w:num>
  <w:num w:numId="8" w16cid:durableId="1436944557">
    <w:abstractNumId w:val="6"/>
  </w:num>
  <w:num w:numId="9" w16cid:durableId="1747220769">
    <w:abstractNumId w:val="10"/>
  </w:num>
  <w:num w:numId="10" w16cid:durableId="1478647247">
    <w:abstractNumId w:val="8"/>
  </w:num>
  <w:num w:numId="11" w16cid:durableId="933979665">
    <w:abstractNumId w:val="15"/>
  </w:num>
  <w:num w:numId="12" w16cid:durableId="1757943588">
    <w:abstractNumId w:val="5"/>
  </w:num>
  <w:num w:numId="13" w16cid:durableId="75711307">
    <w:abstractNumId w:val="1"/>
  </w:num>
  <w:num w:numId="14" w16cid:durableId="809858690">
    <w:abstractNumId w:val="13"/>
  </w:num>
  <w:num w:numId="15" w16cid:durableId="1514689300">
    <w:abstractNumId w:val="9"/>
  </w:num>
  <w:num w:numId="16" w16cid:durableId="135110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56E02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4717E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A4FCA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33FB5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178C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B6482"/>
    <w:rsid w:val="007C1784"/>
    <w:rsid w:val="007C4A87"/>
    <w:rsid w:val="007C524E"/>
    <w:rsid w:val="007D44E6"/>
    <w:rsid w:val="007D4C05"/>
    <w:rsid w:val="007E29CA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29A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5787F"/>
    <w:rsid w:val="00A621E2"/>
    <w:rsid w:val="00A7512B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05C8"/>
    <w:rsid w:val="00CF1B7E"/>
    <w:rsid w:val="00CF7DA5"/>
    <w:rsid w:val="00D00346"/>
    <w:rsid w:val="00D01CE0"/>
    <w:rsid w:val="00D148DC"/>
    <w:rsid w:val="00D223AF"/>
    <w:rsid w:val="00D45F7D"/>
    <w:rsid w:val="00D47FD1"/>
    <w:rsid w:val="00D515CA"/>
    <w:rsid w:val="00D55A20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077A"/>
    <w:rsid w:val="00F33E02"/>
    <w:rsid w:val="00F35421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C115-2C5F-4FFA-B577-51C89473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Zrinka Mesić</cp:lastModifiedBy>
  <cp:revision>15</cp:revision>
  <cp:lastPrinted>2023-05-22T17:27:00Z</cp:lastPrinted>
  <dcterms:created xsi:type="dcterms:W3CDTF">2023-10-31T14:45:00Z</dcterms:created>
  <dcterms:modified xsi:type="dcterms:W3CDTF">2023-11-13T14:00:00Z</dcterms:modified>
</cp:coreProperties>
</file>